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Mar>
          <w:left w:w="0" w:type="dxa"/>
          <w:right w:w="0" w:type="dxa"/>
        </w:tblCellMar>
        <w:tblLook w:val="04A0" w:firstRow="1" w:lastRow="0" w:firstColumn="1" w:lastColumn="0" w:noHBand="0" w:noVBand="1"/>
      </w:tblPr>
      <w:tblGrid>
        <w:gridCol w:w="10466"/>
      </w:tblGrid>
      <w:tr w:rsidR="009419F2" w:rsidRPr="009419F2" w:rsidTr="009419F2">
        <w:trPr>
          <w:jc w:val="center"/>
        </w:trPr>
        <w:tc>
          <w:tcPr>
            <w:tcW w:w="0" w:type="auto"/>
            <w:shd w:val="clear" w:color="auto" w:fill="auto"/>
            <w:hideMark/>
          </w:tcPr>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9419F2" w:rsidRPr="009419F2">
                                <w:tc>
                                  <w:tcPr>
                                    <w:tcW w:w="0" w:type="auto"/>
                                    <w:shd w:val="clear" w:color="auto" w:fill="auto"/>
                                    <w:vAlign w:val="center"/>
                                    <w:hideMark/>
                                  </w:tcPr>
                                  <w:p w:rsidR="009419F2" w:rsidRPr="009419F2" w:rsidRDefault="009419F2" w:rsidP="009419F2">
                                    <w:pPr>
                                      <w:spacing w:after="0" w:line="15" w:lineRule="atLeast"/>
                                      <w:rPr>
                                        <w:rFonts w:ascii="Times New Roman" w:eastAsia="Times New Roman" w:hAnsi="Times New Roman" w:cs="Times New Roman"/>
                                        <w:sz w:val="24"/>
                                        <w:szCs w:val="24"/>
                                        <w:lang w:eastAsia="en-GB"/>
                                      </w:rPr>
                                    </w:pPr>
                                    <w:bookmarkStart w:id="0" w:name="_GoBack"/>
                                    <w:bookmarkEnd w:id="0"/>
                                    <w:r>
                                      <w:rPr>
                                        <w:rFonts w:ascii="Times New Roman" w:eastAsia="Times New Roman" w:hAnsi="Times New Roman" w:cs="Times New Roman"/>
                                        <w:noProof/>
                                        <w:sz w:val="24"/>
                                        <w:szCs w:val="24"/>
                                        <w:lang w:eastAsia="en-GB"/>
                                      </w:rPr>
                                      <w:drawing>
                                        <wp:inline distT="0" distB="0" distL="0" distR="0" wp14:anchorId="10703110" wp14:editId="3B16E05F">
                                          <wp:extent cx="5715000" cy="1859280"/>
                                          <wp:effectExtent l="0" t="0" r="0" b="7620"/>
                                          <wp:docPr id="10" name="Picture 10"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859280"/>
                                                  </a:xfrm>
                                                  <a:prstGeom prst="rect">
                                                    <a:avLst/>
                                                  </a:prstGeom>
                                                  <a:noFill/>
                                                  <a:ln>
                                                    <a:noFill/>
                                                  </a:ln>
                                                </pic:spPr>
                                              </pic:pic>
                                            </a:graphicData>
                                          </a:graphic>
                                        </wp:inline>
                                      </w:drawing>
                                    </w:r>
                                  </w:p>
                                </w:tc>
                              </w:tr>
                            </w:tbl>
                            <w:p w:rsidR="009419F2" w:rsidRPr="009419F2" w:rsidRDefault="009419F2" w:rsidP="009419F2">
                              <w:pPr>
                                <w:spacing w:after="0" w:line="240" w:lineRule="auto"/>
                                <w:rPr>
                                  <w:rFonts w:ascii="Times New Roman" w:eastAsia="Times New Roman" w:hAnsi="Times New Roman" w:cs="Times New Roman"/>
                                  <w:vanish/>
                                  <w:sz w:val="24"/>
                                  <w:szCs w:val="24"/>
                                  <w:lang w:eastAsia="en-GB"/>
                                </w:rPr>
                              </w:pPr>
                            </w:p>
                            <w:tbl>
                              <w:tblPr>
                                <w:tblW w:w="7200" w:type="dxa"/>
                                <w:tblCellMar>
                                  <w:left w:w="0" w:type="dxa"/>
                                  <w:right w:w="0" w:type="dxa"/>
                                </w:tblCellMar>
                                <w:tblLook w:val="04A0" w:firstRow="1" w:lastRow="0" w:firstColumn="1" w:lastColumn="0" w:noHBand="0" w:noVBand="1"/>
                              </w:tblPr>
                              <w:tblGrid>
                                <w:gridCol w:w="7200"/>
                              </w:tblGrid>
                              <w:tr w:rsidR="009419F2" w:rsidRPr="009419F2">
                                <w:tc>
                                  <w:tcPr>
                                    <w:tcW w:w="0" w:type="auto"/>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b/>
                                        <w:bCs/>
                                        <w:color w:val="00163B"/>
                                        <w:sz w:val="24"/>
                                        <w:szCs w:val="24"/>
                                        <w:bdr w:val="none" w:sz="0" w:space="0" w:color="auto" w:frame="1"/>
                                        <w:lang w:eastAsia="en-GB"/>
                                      </w:rPr>
                                      <w:t>Semaphore Short Friday 16 October 2026</w:t>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rPr>
                                  <w:trHeight w:val="600"/>
                                </w:trPr>
                                <w:tc>
                                  <w:tcPr>
                                    <w:tcW w:w="0" w:type="auto"/>
                                    <w:shd w:val="clear" w:color="auto" w:fill="auto"/>
                                    <w:vAlign w:val="center"/>
                                    <w:hideMark/>
                                  </w:tcPr>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9419F2" w:rsidRPr="009419F2">
                                <w:tc>
                                  <w:tcPr>
                                    <w:tcW w:w="0" w:type="auto"/>
                                    <w:shd w:val="clear" w:color="auto" w:fill="auto"/>
                                    <w:vAlign w:val="center"/>
                                    <w:hideMark/>
                                  </w:tcPr>
                                  <w:p w:rsidR="009419F2" w:rsidRPr="009419F2" w:rsidRDefault="009419F2" w:rsidP="009419F2">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14:anchorId="77AA60C5" wp14:editId="5E4F519D">
                                          <wp:extent cx="5715000" cy="4290060"/>
                                          <wp:effectExtent l="0" t="0" r="0" b="0"/>
                                          <wp:docPr id="9" name="Picture 9"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il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c>
                                  <w:tcPr>
                                    <w:tcW w:w="0" w:type="auto"/>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b/>
                                        <w:bCs/>
                                        <w:color w:val="000000"/>
                                        <w:sz w:val="27"/>
                                        <w:szCs w:val="27"/>
                                        <w:bdr w:val="none" w:sz="0" w:space="0" w:color="auto" w:frame="1"/>
                                        <w:lang w:eastAsia="en-GB"/>
                                      </w:rPr>
                                      <w:t>Return to the Falkland Islands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As we approach the 45th anniversary of the Falklands Conflict in 2027, the RNA is exploring the possibility of facilitating a return visit to the Falkland Islands for a group of veterans who served during the Conflict.</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We recognise that for many, the Falklands hold profound personal significance. For some, a return may offer an opportunity to reflect, remember, reconnect with old shipmates, and revisit places that shaped their lives. For others, it may not feel right, and we completely understand and respect that.</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At this stage, we are simply seeking expressions of interest to help us understand whether there is sufficient appetite for such a commemorative visit.</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Alongside the visit, we would also be honoured to preserve </w:t>
                                    </w:r>
                                    <w:proofErr w:type="gramStart"/>
                                    <w:r w:rsidRPr="009419F2">
                                      <w:rPr>
                                        <w:rFonts w:ascii="Trebuchet MS" w:eastAsia="Times New Roman" w:hAnsi="Trebuchet MS" w:cs="Arial"/>
                                        <w:color w:val="000000"/>
                                        <w:sz w:val="24"/>
                                        <w:szCs w:val="24"/>
                                        <w:bdr w:val="none" w:sz="0" w:space="0" w:color="auto" w:frame="1"/>
                                        <w:lang w:eastAsia="en-GB"/>
                                      </w:rPr>
                                      <w:lastRenderedPageBreak/>
                                      <w:t>Falklands</w:t>
                                    </w:r>
                                    <w:proofErr w:type="gramEnd"/>
                                    <w:r w:rsidRPr="009419F2">
                                      <w:rPr>
                                        <w:rFonts w:ascii="Trebuchet MS" w:eastAsia="Times New Roman" w:hAnsi="Trebuchet MS" w:cs="Arial"/>
                                        <w:color w:val="000000"/>
                                        <w:sz w:val="24"/>
                                        <w:szCs w:val="24"/>
                                        <w:bdr w:val="none" w:sz="0" w:space="0" w:color="auto" w:frame="1"/>
                                        <w:lang w:eastAsia="en-GB"/>
                                      </w:rPr>
                                      <w:t xml:space="preserve"> veterans' stories for future generations. With your permission, we would like to record personal recollections and experiences as part of a lasting Falklands 45 legacy project, ensuring that the courage, sacrifice, and service of those involved are never forgotten.</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Completing this form does not commit you to travelling or participating in any recording project. It simply helps us assess interest and begin exploring what might be possible.</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You can find the form at </w:t>
                                    </w:r>
                                    <w:hyperlink r:id="rId8" w:tgtFrame="_blank" w:tooltip="https://rnassoc.msnd26.com/tracking/lc/3d383fcc-8c2f-4e7f-ae1c-73ca93a5571a/705ce096-65c8-4faf-99ac-a58462ed858d/9911a394-722b-8fe6-2a95-4e84166282fc/" w:history="1">
                                      <w:r w:rsidRPr="009419F2">
                                        <w:rPr>
                                          <w:rFonts w:ascii="Trebuchet MS" w:eastAsia="Times New Roman" w:hAnsi="Trebuchet MS" w:cs="Arial"/>
                                          <w:color w:val="337AB7"/>
                                          <w:sz w:val="24"/>
                                          <w:szCs w:val="24"/>
                                          <w:u w:val="single"/>
                                          <w:bdr w:val="none" w:sz="0" w:space="0" w:color="auto" w:frame="1"/>
                                          <w:lang w:eastAsia="en-GB"/>
                                        </w:rPr>
                                        <w:t>https://forms.cloud.microsoft/e/chxikApPB6?origin=lprLink</w:t>
                                      </w:r>
                                    </w:hyperlink>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rPr>
                                  <w:trHeight w:val="600"/>
                                </w:trPr>
                                <w:tc>
                                  <w:tcPr>
                                    <w:tcW w:w="0" w:type="auto"/>
                                    <w:shd w:val="clear" w:color="auto" w:fill="auto"/>
                                    <w:vAlign w:val="center"/>
                                    <w:hideMark/>
                                  </w:tcPr>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c>
                                  <w:tcPr>
                                    <w:tcW w:w="0" w:type="auto"/>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b/>
                                        <w:bCs/>
                                        <w:color w:val="000000"/>
                                        <w:sz w:val="24"/>
                                        <w:szCs w:val="24"/>
                                        <w:bdr w:val="none" w:sz="0" w:space="0" w:color="auto" w:frame="1"/>
                                        <w:lang w:eastAsia="en-GB"/>
                                      </w:rPr>
                                      <w:t>Digital Yearbook option available</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You can now choose to go digital with your RNA 2027 Yearbook!</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Do you really need a printed copy of the publication? If you don't, please email </w:t>
                                    </w:r>
                                    <w:hyperlink r:id="rId9" w:tooltip="mailto:comms@rnassoc.org" w:history="1">
                                      <w:r w:rsidRPr="009419F2">
                                        <w:rPr>
                                          <w:rFonts w:ascii="Trebuchet MS" w:eastAsia="Times New Roman" w:hAnsi="Trebuchet MS" w:cs="Arial"/>
                                          <w:color w:val="337AB7"/>
                                          <w:sz w:val="24"/>
                                          <w:szCs w:val="24"/>
                                          <w:u w:val="single"/>
                                          <w:bdr w:val="none" w:sz="0" w:space="0" w:color="auto" w:frame="1"/>
                                          <w:lang w:eastAsia="en-GB"/>
                                        </w:rPr>
                                        <w:t>comms@rnassoc.org</w:t>
                                      </w:r>
                                    </w:hyperlink>
                                    <w:r w:rsidRPr="009419F2">
                                      <w:rPr>
                                        <w:rFonts w:ascii="Trebuchet MS" w:eastAsia="Times New Roman" w:hAnsi="Trebuchet MS" w:cs="Arial"/>
                                        <w:color w:val="000000"/>
                                        <w:sz w:val="24"/>
                                        <w:szCs w:val="24"/>
                                        <w:bdr w:val="none" w:sz="0" w:space="0" w:color="auto" w:frame="1"/>
                                        <w:lang w:eastAsia="en-GB"/>
                                      </w:rPr>
                                      <w:t> and let us know!</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If you'd prefer to read it on your phone, tablet or computer, you can opt out of receiving a hard copy and we'll send you a link to the digital edition instead.</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It's the same Yearbook, with the same great content which you can read anywhere, anytime, and you will also have done your bit for the planet!</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To switch to the digital version, simply email us and we will sort it for you.</w:t>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rPr>
                                  <w:trHeight w:val="600"/>
                                </w:trPr>
                                <w:tc>
                                  <w:tcPr>
                                    <w:tcW w:w="0" w:type="auto"/>
                                    <w:shd w:val="clear" w:color="auto" w:fill="auto"/>
                                    <w:vAlign w:val="center"/>
                                    <w:hideMark/>
                                  </w:tcPr>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c>
                                  <w:tcPr>
                                    <w:tcW w:w="0" w:type="auto"/>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Special </w:t>
                                    </w:r>
                                    <w:r w:rsidRPr="009419F2">
                                      <w:rPr>
                                        <w:rFonts w:ascii="Trebuchet MS" w:eastAsia="Times New Roman" w:hAnsi="Trebuchet MS" w:cs="Arial"/>
                                        <w:b/>
                                        <w:bCs/>
                                        <w:color w:val="000000"/>
                                        <w:sz w:val="24"/>
                                        <w:szCs w:val="24"/>
                                        <w:bdr w:val="none" w:sz="0" w:space="0" w:color="auto" w:frame="1"/>
                                        <w:lang w:eastAsia="en-GB"/>
                                      </w:rPr>
                                      <w:t>rates for Shipmates!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And while we are on the subject of the Yearbook, do you have a business or service that you would like to advertise in the publication?</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We are putting the 2027 Yearbook together over the next few weeks, and are giving shipmates the opportunity to advertise in its pages at a special rate.</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The RNA Yearbook remains our flagship annual publication, distributed to more than 26,000 RNA members, as well as branches, affiliated organisations, supporters, and stakeholders across the wider Naval community.</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It provides an excellent platform to showcase products, facilities, services, and </w:t>
                                    </w:r>
                                    <w:proofErr w:type="spellStart"/>
                                    <w:r w:rsidRPr="009419F2">
                                      <w:rPr>
                                        <w:rFonts w:ascii="Trebuchet MS" w:eastAsia="Times New Roman" w:hAnsi="Trebuchet MS" w:cs="Arial"/>
                                        <w:color w:val="000000"/>
                                        <w:sz w:val="24"/>
                                        <w:szCs w:val="24"/>
                                        <w:bdr w:val="none" w:sz="0" w:space="0" w:color="auto" w:frame="1"/>
                                        <w:lang w:eastAsia="en-GB"/>
                                      </w:rPr>
                                      <w:t>ongoing</w:t>
                                    </w:r>
                                    <w:proofErr w:type="spellEnd"/>
                                    <w:r w:rsidRPr="009419F2">
                                      <w:rPr>
                                        <w:rFonts w:ascii="Trebuchet MS" w:eastAsia="Times New Roman" w:hAnsi="Trebuchet MS" w:cs="Arial"/>
                                        <w:color w:val="000000"/>
                                        <w:sz w:val="24"/>
                                        <w:szCs w:val="24"/>
                                        <w:bdr w:val="none" w:sz="0" w:space="0" w:color="auto" w:frame="1"/>
                                        <w:lang w:eastAsia="en-GB"/>
                                      </w:rPr>
                                      <w:t xml:space="preserve"> support for the Naval community.</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Advertising within the publication offers the opportunity to:</w:t>
                                    </w:r>
                                  </w:p>
                                  <w:p w:rsidR="009419F2" w:rsidRPr="009419F2" w:rsidRDefault="009419F2" w:rsidP="009419F2">
                                    <w:pPr>
                                      <w:numPr>
                                        <w:ilvl w:val="0"/>
                                        <w:numId w:val="1"/>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Raise awareness of your business or service</w:t>
                                    </w:r>
                                  </w:p>
                                  <w:p w:rsidR="009419F2" w:rsidRPr="009419F2" w:rsidRDefault="009419F2" w:rsidP="009419F2">
                                    <w:pPr>
                                      <w:numPr>
                                        <w:ilvl w:val="0"/>
                                        <w:numId w:val="1"/>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Reach a highly engaged audience of serving personnel, veterans, and their families</w:t>
                                    </w:r>
                                  </w:p>
                                  <w:p w:rsidR="009419F2" w:rsidRPr="009419F2" w:rsidRDefault="009419F2" w:rsidP="009419F2">
                                    <w:pPr>
                                      <w:numPr>
                                        <w:ilvl w:val="0"/>
                                        <w:numId w:val="1"/>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Reinforce your relationship with the Naval Service</w:t>
                                    </w:r>
                                  </w:p>
                                  <w:p w:rsidR="009419F2" w:rsidRPr="009419F2" w:rsidRDefault="009419F2" w:rsidP="009419F2">
                                    <w:pPr>
                                      <w:numPr>
                                        <w:ilvl w:val="0"/>
                                        <w:numId w:val="1"/>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Strengthen visibility within a trusted and widely read national publication</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A half-page advert in the Yearbook costs just £300, and we are</w:t>
                                    </w:r>
                                    <w:r>
                                      <w:rPr>
                                        <w:rFonts w:ascii="Trebuchet MS" w:eastAsia="Times New Roman" w:hAnsi="Trebuchet MS" w:cs="Arial"/>
                                        <w:color w:val="000000"/>
                                        <w:sz w:val="24"/>
                                        <w:szCs w:val="24"/>
                                        <w:bdr w:val="none" w:sz="0" w:space="0" w:color="auto" w:frame="1"/>
                                        <w:lang w:eastAsia="en-GB"/>
                                      </w:rPr>
                                      <w:t xml:space="preserve"> </w:t>
                                    </w:r>
                                    <w:r w:rsidRPr="009419F2">
                                      <w:rPr>
                                        <w:rFonts w:ascii="Trebuchet MS" w:eastAsia="Times New Roman" w:hAnsi="Trebuchet MS" w:cs="Arial"/>
                                        <w:b/>
                                        <w:bCs/>
                                        <w:color w:val="000000"/>
                                        <w:sz w:val="24"/>
                                        <w:szCs w:val="24"/>
                                        <w:bdr w:val="none" w:sz="0" w:space="0" w:color="auto" w:frame="1"/>
                                        <w:lang w:eastAsia="en-GB"/>
                                      </w:rPr>
                                      <w:t>offering RNA members a ten per cent discount</w:t>
                                    </w:r>
                                    <w:r>
                                      <w:rPr>
                                        <w:rFonts w:ascii="Trebuchet MS" w:eastAsia="Times New Roman" w:hAnsi="Trebuchet MS" w:cs="Arial"/>
                                        <w:b/>
                                        <w:bCs/>
                                        <w:color w:val="000000"/>
                                        <w:sz w:val="24"/>
                                        <w:szCs w:val="24"/>
                                        <w:bdr w:val="none" w:sz="0" w:space="0" w:color="auto" w:frame="1"/>
                                        <w:lang w:eastAsia="en-GB"/>
                                      </w:rPr>
                                      <w:t xml:space="preserve"> </w:t>
                                    </w:r>
                                    <w:r w:rsidRPr="009419F2">
                                      <w:rPr>
                                        <w:rFonts w:ascii="Trebuchet MS" w:eastAsia="Times New Roman" w:hAnsi="Trebuchet MS" w:cs="Arial"/>
                                        <w:color w:val="000000"/>
                                        <w:sz w:val="24"/>
                                        <w:szCs w:val="24"/>
                                        <w:bdr w:val="none" w:sz="0" w:space="0" w:color="auto" w:frame="1"/>
                                        <w:lang w:eastAsia="en-GB"/>
                                      </w:rPr>
                                      <w:t>on any advertising you take up.</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If you would like further information on advertising in our </w:t>
                                    </w:r>
                                    <w:r w:rsidRPr="009419F2">
                                      <w:rPr>
                                        <w:rFonts w:ascii="Trebuchet MS" w:eastAsia="Times New Roman" w:hAnsi="Trebuchet MS" w:cs="Arial"/>
                                        <w:color w:val="000000"/>
                                        <w:sz w:val="24"/>
                                        <w:szCs w:val="24"/>
                                        <w:bdr w:val="none" w:sz="0" w:space="0" w:color="auto" w:frame="1"/>
                                        <w:lang w:eastAsia="en-GB"/>
                                      </w:rPr>
                                      <w:lastRenderedPageBreak/>
                                      <w:t xml:space="preserve">Yearbook, and details of rates for different sizes and placements of adverts, please contact Milly at </w:t>
                                    </w:r>
                                    <w:hyperlink r:id="rId10" w:tooltip="mailto:ceo-ea@rnassoc.org" w:history="1">
                                      <w:r w:rsidRPr="009419F2">
                                        <w:rPr>
                                          <w:rFonts w:ascii="Trebuchet MS" w:eastAsia="Times New Roman" w:hAnsi="Trebuchet MS" w:cs="Arial"/>
                                          <w:color w:val="337AB7"/>
                                          <w:sz w:val="24"/>
                                          <w:szCs w:val="24"/>
                                          <w:u w:val="single"/>
                                          <w:bdr w:val="none" w:sz="0" w:space="0" w:color="auto" w:frame="1"/>
                                          <w:lang w:eastAsia="en-GB"/>
                                        </w:rPr>
                                        <w:t>ceo-ea@rnassoc.org</w:t>
                                      </w:r>
                                    </w:hyperlink>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rPr>
                                  <w:trHeight w:val="600"/>
                                </w:trPr>
                                <w:tc>
                                  <w:tcPr>
                                    <w:tcW w:w="0" w:type="auto"/>
                                    <w:shd w:val="clear" w:color="auto" w:fill="auto"/>
                                    <w:vAlign w:val="center"/>
                                    <w:hideMark/>
                                  </w:tcPr>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9419F2" w:rsidRPr="009419F2">
                                <w:tc>
                                  <w:tcPr>
                                    <w:tcW w:w="0" w:type="auto"/>
                                    <w:shd w:val="clear" w:color="auto" w:fill="auto"/>
                                    <w:vAlign w:val="center"/>
                                    <w:hideMark/>
                                  </w:tcPr>
                                  <w:p w:rsidR="009419F2" w:rsidRPr="009419F2" w:rsidRDefault="009419F2" w:rsidP="009419F2">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14:anchorId="23FACB2E" wp14:editId="675160B3">
                                          <wp:extent cx="5715000" cy="4533900"/>
                                          <wp:effectExtent l="0" t="0" r="0" b="0"/>
                                          <wp:docPr id="8" name="Picture 8"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ail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4533900"/>
                                                  </a:xfrm>
                                                  <a:prstGeom prst="rect">
                                                    <a:avLst/>
                                                  </a:prstGeom>
                                                  <a:noFill/>
                                                  <a:ln>
                                                    <a:noFill/>
                                                  </a:ln>
                                                </pic:spPr>
                                              </pic:pic>
                                            </a:graphicData>
                                          </a:graphic>
                                        </wp:inline>
                                      </w:drawing>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c>
                                  <w:tcPr>
                                    <w:tcW w:w="0" w:type="auto"/>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b/>
                                        <w:bCs/>
                                        <w:color w:val="000000"/>
                                        <w:sz w:val="24"/>
                                        <w:szCs w:val="24"/>
                                        <w:bdr w:val="none" w:sz="0" w:space="0" w:color="auto" w:frame="1"/>
                                        <w:lang w:eastAsia="en-GB"/>
                                      </w:rPr>
                                      <w:t>Our shop is back and open for business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We’re delighted to announce that the RNA online shop is back and open for business.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Our popular Christmas cards are available to order now, along with badges, blankets, shirts, ties and other Association items.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More stock and additional products will be added over the coming weeks, so keep your eyes peeled for our new sweatshirts, winter hats and other items.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Our Christmas cards – pictured above – are available in packs of ten at a price of £4.50. There are two designs in each pack – Pack 1 has robins playing on a pair of red boots and a wintry harbour scene; Pack 2 features robins fallen in on a snowy tree branch and donkeys.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Don’t hang about if you would like to order cards as there is a limited amount of stock this year.</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Get ready for the festive season and support the Association by visiting the shop today:</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hyperlink r:id="rId12" w:tgtFrame="_blank" w:tooltip="https://rnassoc.msnd26.com/tracking/lc/3d383fcc-8c2f-4e7f-ae1c-73ca93a5571a/db73ec8b-f199-4a99-864c-667208ce75cf/9911a394-722b-8fe6-2a95-4e84166282fc/" w:history="1">
                                      <w:r w:rsidRPr="009419F2">
                                        <w:rPr>
                                          <w:rFonts w:ascii="Trebuchet MS" w:eastAsia="Times New Roman" w:hAnsi="Trebuchet MS" w:cs="Arial"/>
                                          <w:b/>
                                          <w:bCs/>
                                          <w:color w:val="337AB7"/>
                                          <w:sz w:val="24"/>
                                          <w:szCs w:val="24"/>
                                          <w:bdr w:val="none" w:sz="0" w:space="0" w:color="auto" w:frame="1"/>
                                          <w:lang w:eastAsia="en-GB"/>
                                        </w:rPr>
                                        <w:t>https://shop.royal-naval-association.co.uk/</w:t>
                                      </w:r>
                                    </w:hyperlink>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rPr>
                                  <w:trHeight w:val="600"/>
                                </w:trPr>
                                <w:tc>
                                  <w:tcPr>
                                    <w:tcW w:w="0" w:type="auto"/>
                                    <w:shd w:val="clear" w:color="auto" w:fill="auto"/>
                                    <w:vAlign w:val="center"/>
                                    <w:hideMark/>
                                  </w:tcPr>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c>
                                  <w:tcPr>
                                    <w:tcW w:w="0" w:type="auto"/>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b/>
                                        <w:bCs/>
                                        <w:color w:val="000000"/>
                                        <w:sz w:val="24"/>
                                        <w:szCs w:val="24"/>
                                        <w:bdr w:val="none" w:sz="0" w:space="0" w:color="auto" w:frame="1"/>
                                        <w:lang w:eastAsia="en-GB"/>
                                      </w:rPr>
                                      <w:t>2027 RNA Diaries now on sale</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Another item available from our online shop is the 2027 RNA </w:t>
                                    </w:r>
                                    <w:r w:rsidRPr="009419F2">
                                      <w:rPr>
                                        <w:rFonts w:ascii="Trebuchet MS" w:eastAsia="Times New Roman" w:hAnsi="Trebuchet MS" w:cs="Arial"/>
                                        <w:color w:val="000000"/>
                                        <w:sz w:val="24"/>
                                        <w:szCs w:val="24"/>
                                        <w:bdr w:val="none" w:sz="0" w:space="0" w:color="auto" w:frame="1"/>
                                        <w:lang w:eastAsia="en-GB"/>
                                      </w:rPr>
                                      <w:lastRenderedPageBreak/>
                                      <w:t>pocket diary, also pictured above.</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This </w:t>
                                    </w:r>
                                    <w:proofErr w:type="spellStart"/>
                                    <w:r w:rsidRPr="009419F2">
                                      <w:rPr>
                                        <w:rFonts w:ascii="Trebuchet MS" w:eastAsia="Times New Roman" w:hAnsi="Trebuchet MS" w:cs="Arial"/>
                                        <w:color w:val="000000"/>
                                        <w:sz w:val="24"/>
                                        <w:szCs w:val="24"/>
                                        <w:bdr w:val="none" w:sz="0" w:space="0" w:color="auto" w:frame="1"/>
                                        <w:lang w:eastAsia="en-GB"/>
                                      </w:rPr>
                                      <w:t>slimline</w:t>
                                    </w:r>
                                    <w:proofErr w:type="spellEnd"/>
                                    <w:r w:rsidRPr="009419F2">
                                      <w:rPr>
                                        <w:rFonts w:ascii="Trebuchet MS" w:eastAsia="Times New Roman" w:hAnsi="Trebuchet MS" w:cs="Arial"/>
                                        <w:color w:val="000000"/>
                                        <w:sz w:val="24"/>
                                        <w:szCs w:val="24"/>
                                        <w:bdr w:val="none" w:sz="0" w:space="0" w:color="auto" w:frame="1"/>
                                        <w:lang w:eastAsia="en-GB"/>
                                      </w:rPr>
                                      <w:t xml:space="preserve"> diary costs £10 including p&amp;p, and has sold fast in previous years, so get your order in now.</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One Shipmate who put his order in early has already received his diary, and the verdict was a resounding endorsement – “Hi – just received my diary. What a great diary, full of information!”</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Order your diary via the RNA Online Shop link: </w:t>
                                    </w:r>
                                    <w:hyperlink r:id="rId13" w:tgtFrame="_blank" w:tooltip="https://rnassoc.msnd26.com/tracking/lc/3d383fcc-8c2f-4e7f-ae1c-73ca93a5571a/db73ec8b-f199-4a99-864c-667208ce75cf/9911a394-722b-8fe6-2a95-4e84166282fc/" w:history="1">
                                      <w:r w:rsidRPr="009419F2">
                                        <w:rPr>
                                          <w:rFonts w:ascii="Trebuchet MS" w:eastAsia="Times New Roman" w:hAnsi="Trebuchet MS" w:cs="Arial"/>
                                          <w:b/>
                                          <w:bCs/>
                                          <w:color w:val="337AB7"/>
                                          <w:sz w:val="24"/>
                                          <w:szCs w:val="24"/>
                                          <w:bdr w:val="none" w:sz="0" w:space="0" w:color="auto" w:frame="1"/>
                                          <w:lang w:eastAsia="en-GB"/>
                                        </w:rPr>
                                        <w:t>https://shop.royal-naval-association.co.uk/</w:t>
                                      </w:r>
                                    </w:hyperlink>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rPr>
                                  <w:trHeight w:val="600"/>
                                </w:trPr>
                                <w:tc>
                                  <w:tcPr>
                                    <w:tcW w:w="0" w:type="auto"/>
                                    <w:shd w:val="clear" w:color="auto" w:fill="auto"/>
                                    <w:vAlign w:val="center"/>
                                    <w:hideMark/>
                                  </w:tcPr>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9419F2" w:rsidRPr="009419F2">
                                <w:tc>
                                  <w:tcPr>
                                    <w:tcW w:w="0" w:type="auto"/>
                                    <w:shd w:val="clear" w:color="auto" w:fill="auto"/>
                                    <w:vAlign w:val="center"/>
                                    <w:hideMark/>
                                  </w:tcPr>
                                  <w:p w:rsidR="009419F2" w:rsidRPr="009419F2" w:rsidRDefault="009419F2" w:rsidP="009419F2">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14:anchorId="37F7ADB0" wp14:editId="33CEF9AD">
                                          <wp:extent cx="5715000" cy="5715000"/>
                                          <wp:effectExtent l="0" t="0" r="0" b="0"/>
                                          <wp:docPr id="7" name="Picture 7"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ail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c>
                                  <w:tcPr>
                                    <w:tcW w:w="0" w:type="auto"/>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b/>
                                        <w:bCs/>
                                        <w:color w:val="000000"/>
                                        <w:sz w:val="24"/>
                                        <w:szCs w:val="24"/>
                                        <w:bdr w:val="none" w:sz="0" w:space="0" w:color="auto" w:frame="1"/>
                                        <w:lang w:eastAsia="en-GB"/>
                                      </w:rPr>
                                      <w:t>Get your Army v Navy rugby tickets here</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RNA members should apply to Central Office for tickets for the Army v Navy rugby matches at Twickenham on Saturday 1 May next year.</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The Association has an allocation of 1,350 tickets exclusively reserved for RNA members. For 2027, tickets will be available through a dedicated</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proofErr w:type="gramStart"/>
                                    <w:r w:rsidRPr="009419F2">
                                      <w:rPr>
                                        <w:rFonts w:ascii="Trebuchet MS" w:eastAsia="Times New Roman" w:hAnsi="Trebuchet MS" w:cs="Arial"/>
                                        <w:color w:val="000000"/>
                                        <w:sz w:val="24"/>
                                        <w:szCs w:val="24"/>
                                        <w:bdr w:val="none" w:sz="0" w:space="0" w:color="auto" w:frame="1"/>
                                        <w:lang w:eastAsia="en-GB"/>
                                      </w:rPr>
                                      <w:t>members-only</w:t>
                                    </w:r>
                                    <w:proofErr w:type="gramEnd"/>
                                    <w:r w:rsidRPr="009419F2">
                                      <w:rPr>
                                        <w:rFonts w:ascii="Trebuchet MS" w:eastAsia="Times New Roman" w:hAnsi="Trebuchet MS" w:cs="Arial"/>
                                        <w:color w:val="000000"/>
                                        <w:sz w:val="24"/>
                                        <w:szCs w:val="24"/>
                                        <w:bdr w:val="none" w:sz="0" w:space="0" w:color="auto" w:frame="1"/>
                                        <w:lang w:eastAsia="en-GB"/>
                                      </w:rPr>
                                      <w:t xml:space="preserve"> booking link, which will be sent directly to members who request tickets.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b/>
                                        <w:bCs/>
                                        <w:color w:val="000000"/>
                                        <w:sz w:val="24"/>
                                        <w:szCs w:val="24"/>
                                        <w:bdr w:val="none" w:sz="0" w:space="0" w:color="auto" w:frame="1"/>
                                        <w:lang w:eastAsia="en-GB"/>
                                      </w:rPr>
                                      <w:t xml:space="preserve">Please note: To protect our allocation, this booking link must </w:t>
                                    </w:r>
                                    <w:r w:rsidRPr="009419F2">
                                      <w:rPr>
                                        <w:rFonts w:ascii="Trebuchet MS" w:eastAsia="Times New Roman" w:hAnsi="Trebuchet MS" w:cs="Arial"/>
                                        <w:b/>
                                        <w:bCs/>
                                        <w:color w:val="000000"/>
                                        <w:sz w:val="24"/>
                                        <w:szCs w:val="24"/>
                                        <w:bdr w:val="none" w:sz="0" w:space="0" w:color="auto" w:frame="1"/>
                                        <w:lang w:eastAsia="en-GB"/>
                                      </w:rPr>
                                      <w:lastRenderedPageBreak/>
                                      <w:t>remain confidential and must not be shared with anyone else.</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The RNA experience provides:</w:t>
                                    </w:r>
                                  </w:p>
                                  <w:p w:rsidR="009419F2" w:rsidRPr="009419F2" w:rsidRDefault="009419F2" w:rsidP="009419F2">
                                    <w:pPr>
                                      <w:numPr>
                                        <w:ilvl w:val="0"/>
                                        <w:numId w:val="2"/>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A dedicated RNA seating</w:t>
                                    </w:r>
                                  </w:p>
                                  <w:p w:rsidR="009419F2" w:rsidRPr="009419F2" w:rsidRDefault="009419F2" w:rsidP="009419F2">
                                    <w:pPr>
                                      <w:numPr>
                                        <w:ilvl w:val="0"/>
                                        <w:numId w:val="2"/>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Exclusive access to our private clubhouse bar.</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Enjoy the day alongside fellow RNA members, friends and family.</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The rugby kicks off at 1400 with the senior men’s clash, with the women’s match following at 1645.</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If you are bringing a crowd with you, purchasers of ten or more tickets will receive a ten per cent discount on their booking.</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Contact us to request your members-only booking link and secure your place before our allocation is exhausted.</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Email Milly on </w:t>
                                    </w:r>
                                    <w:hyperlink r:id="rId15" w:tooltip="mailto:ceo-ea@rnassoc.org" w:history="1">
                                      <w:r w:rsidRPr="009419F2">
                                        <w:rPr>
                                          <w:rFonts w:ascii="Trebuchet MS" w:eastAsia="Times New Roman" w:hAnsi="Trebuchet MS" w:cs="Arial"/>
                                          <w:color w:val="337AB7"/>
                                          <w:sz w:val="24"/>
                                          <w:szCs w:val="24"/>
                                          <w:u w:val="single"/>
                                          <w:bdr w:val="none" w:sz="0" w:space="0" w:color="auto" w:frame="1"/>
                                          <w:lang w:eastAsia="en-GB"/>
                                        </w:rPr>
                                        <w:t>ceo-ea@rnassoc.org</w:t>
                                      </w:r>
                                    </w:hyperlink>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rPr>
                                  <w:trHeight w:val="600"/>
                                </w:trPr>
                                <w:tc>
                                  <w:tcPr>
                                    <w:tcW w:w="0" w:type="auto"/>
                                    <w:shd w:val="clear" w:color="auto" w:fill="auto"/>
                                    <w:vAlign w:val="center"/>
                                    <w:hideMark/>
                                  </w:tcPr>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9419F2" w:rsidRPr="009419F2">
                                <w:tc>
                                  <w:tcPr>
                                    <w:tcW w:w="0" w:type="auto"/>
                                    <w:shd w:val="clear" w:color="auto" w:fill="auto"/>
                                    <w:vAlign w:val="center"/>
                                    <w:hideMark/>
                                  </w:tcPr>
                                  <w:p w:rsidR="009419F2" w:rsidRPr="009419F2" w:rsidRDefault="009419F2" w:rsidP="009419F2">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14:anchorId="264D394A" wp14:editId="7B9BA4BF">
                                          <wp:extent cx="5715000" cy="3802380"/>
                                          <wp:effectExtent l="0" t="0" r="0" b="7620"/>
                                          <wp:docPr id="6" name="Picture 6"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ail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3802380"/>
                                                  </a:xfrm>
                                                  <a:prstGeom prst="rect">
                                                    <a:avLst/>
                                                  </a:prstGeom>
                                                  <a:noFill/>
                                                  <a:ln>
                                                    <a:noFill/>
                                                  </a:ln>
                                                </pic:spPr>
                                              </pic:pic>
                                            </a:graphicData>
                                          </a:graphic>
                                        </wp:inline>
                                      </w:drawing>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c>
                                  <w:tcPr>
                                    <w:tcW w:w="0" w:type="auto"/>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b/>
                                        <w:bCs/>
                                        <w:color w:val="000000"/>
                                        <w:sz w:val="24"/>
                                        <w:szCs w:val="24"/>
                                        <w:bdr w:val="none" w:sz="0" w:space="0" w:color="auto" w:frame="1"/>
                                        <w:lang w:eastAsia="en-GB"/>
                                      </w:rPr>
                                      <w:t>Remembrance and Comradeship Grants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Could your RNA Branch benefit from funding for a remembrance or comradeship activity?</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Royal Navy &amp; Royal Marines Charity (RNRMC) Remembrance and Comradeship Grants can help eligible RNA Branches and other Naval and Marines organisations fund activities that bring people together, support remembrance and strengthen comradeship, while helping to reduce loneliness and social isolation.</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Funding can contribute towards: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Remembrance and commemorative events</w:t>
                                    </w:r>
                                    <w:r w:rsidRPr="009419F2">
                                      <w:rPr>
                                        <w:rFonts w:ascii="Arial" w:eastAsia="Times New Roman" w:hAnsi="Arial" w:cs="Arial"/>
                                        <w:color w:val="000000"/>
                                        <w:sz w:val="24"/>
                                        <w:szCs w:val="24"/>
                                        <w:lang w:eastAsia="en-GB"/>
                                      </w:rPr>
                                      <w:br/>
                                    </w:r>
                                    <w:r w:rsidRPr="009419F2">
                                      <w:rPr>
                                        <w:rFonts w:ascii="Trebuchet MS" w:eastAsia="Times New Roman" w:hAnsi="Trebuchet MS" w:cs="Arial"/>
                                        <w:color w:val="000000"/>
                                        <w:sz w:val="24"/>
                                        <w:szCs w:val="24"/>
                                        <w:bdr w:val="none" w:sz="0" w:space="0" w:color="auto" w:frame="1"/>
                                        <w:lang w:eastAsia="en-GB"/>
                                      </w:rPr>
                                      <w:t>* Travel to national remembrance events</w:t>
                                    </w:r>
                                    <w:r w:rsidRPr="009419F2">
                                      <w:rPr>
                                        <w:rFonts w:ascii="Arial" w:eastAsia="Times New Roman" w:hAnsi="Arial" w:cs="Arial"/>
                                        <w:color w:val="000000"/>
                                        <w:sz w:val="24"/>
                                        <w:szCs w:val="24"/>
                                        <w:lang w:eastAsia="en-GB"/>
                                      </w:rPr>
                                      <w:br/>
                                    </w:r>
                                    <w:r w:rsidRPr="009419F2">
                                      <w:rPr>
                                        <w:rFonts w:ascii="Trebuchet MS" w:eastAsia="Times New Roman" w:hAnsi="Trebuchet MS" w:cs="Arial"/>
                                        <w:color w:val="000000"/>
                                        <w:sz w:val="24"/>
                                        <w:szCs w:val="24"/>
                                        <w:bdr w:val="none" w:sz="0" w:space="0" w:color="auto" w:frame="1"/>
                                        <w:lang w:eastAsia="en-GB"/>
                                      </w:rPr>
                                      <w:t>* Branch and community gatherings</w:t>
                                    </w:r>
                                    <w:r w:rsidRPr="009419F2">
                                      <w:rPr>
                                        <w:rFonts w:ascii="Arial" w:eastAsia="Times New Roman" w:hAnsi="Arial" w:cs="Arial"/>
                                        <w:color w:val="000000"/>
                                        <w:sz w:val="24"/>
                                        <w:szCs w:val="24"/>
                                        <w:lang w:eastAsia="en-GB"/>
                                      </w:rPr>
                                      <w:br/>
                                    </w:r>
                                    <w:r w:rsidRPr="009419F2">
                                      <w:rPr>
                                        <w:rFonts w:ascii="Trebuchet MS" w:eastAsia="Times New Roman" w:hAnsi="Trebuchet MS" w:cs="Arial"/>
                                        <w:color w:val="000000"/>
                                        <w:sz w:val="24"/>
                                        <w:szCs w:val="24"/>
                                        <w:bdr w:val="none" w:sz="0" w:space="0" w:color="auto" w:frame="1"/>
                                        <w:lang w:eastAsia="en-GB"/>
                                      </w:rPr>
                                      <w:t>* Venue hire, refreshments and promotion.</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Your application should explain how the activity will benefit your community and help people connect with others and access </w:t>
                                    </w:r>
                                    <w:r w:rsidRPr="009419F2">
                                      <w:rPr>
                                        <w:rFonts w:ascii="Trebuchet MS" w:eastAsia="Times New Roman" w:hAnsi="Trebuchet MS" w:cs="Arial"/>
                                        <w:color w:val="000000"/>
                                        <w:sz w:val="24"/>
                                        <w:szCs w:val="24"/>
                                        <w:bdr w:val="none" w:sz="0" w:space="0" w:color="auto" w:frame="1"/>
                                        <w:lang w:eastAsia="en-GB"/>
                                      </w:rPr>
                                      <w:lastRenderedPageBreak/>
                                      <w:t>support.</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Find out more and apply: </w:t>
                                    </w:r>
                                    <w:hyperlink r:id="rId17" w:tgtFrame="_blank" w:tooltip="https://rnassoc.msnd26.com/tracking/lc/3d383fcc-8c2f-4e7f-ae1c-73ca93a5571a/0fa97256-62e7-4a14-9677-87897332997c/9911a394-722b-8fe6-2a95-4e84166282fc/" w:history="1">
                                      <w:r w:rsidRPr="009419F2">
                                        <w:rPr>
                                          <w:rFonts w:ascii="Trebuchet MS" w:eastAsia="Times New Roman" w:hAnsi="Trebuchet MS" w:cs="Arial"/>
                                          <w:color w:val="337AB7"/>
                                          <w:sz w:val="24"/>
                                          <w:szCs w:val="24"/>
                                          <w:u w:val="single"/>
                                          <w:bdr w:val="none" w:sz="0" w:space="0" w:color="auto" w:frame="1"/>
                                          <w:lang w:eastAsia="en-GB"/>
                                        </w:rPr>
                                        <w:t>https://www.rnrmc.org.uk/remembrancegrants</w:t>
                                      </w:r>
                                    </w:hyperlink>
                                    <w:r w:rsidRPr="009419F2">
                                      <w:rPr>
                                        <w:rFonts w:ascii="Trebuchet MS" w:eastAsia="Times New Roman" w:hAnsi="Trebuchet MS" w:cs="Arial"/>
                                        <w:color w:val="000000"/>
                                        <w:sz w:val="24"/>
                                        <w:szCs w:val="24"/>
                                        <w:bdr w:val="none" w:sz="0" w:space="0" w:color="auto" w:frame="1"/>
                                        <w:lang w:eastAsia="en-GB"/>
                                      </w:rPr>
                                      <w:t>.</w:t>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rPr>
                                  <w:trHeight w:val="600"/>
                                </w:trPr>
                                <w:tc>
                                  <w:tcPr>
                                    <w:tcW w:w="0" w:type="auto"/>
                                    <w:shd w:val="clear" w:color="auto" w:fill="auto"/>
                                    <w:vAlign w:val="center"/>
                                    <w:hideMark/>
                                  </w:tcPr>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c>
                                  <w:tcPr>
                                    <w:tcW w:w="0" w:type="auto"/>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b/>
                                        <w:bCs/>
                                        <w:color w:val="000000"/>
                                        <w:sz w:val="24"/>
                                        <w:szCs w:val="24"/>
                                        <w:bdr w:val="none" w:sz="0" w:space="0" w:color="auto" w:frame="1"/>
                                        <w:lang w:eastAsia="en-GB"/>
                                      </w:rPr>
                                      <w:t>Keeping in touch with Central Office</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While maintenance work is being carried out on Lanyard House the Central Office </w:t>
                                    </w:r>
                                    <w:proofErr w:type="gramStart"/>
                                    <w:r w:rsidRPr="009419F2">
                                      <w:rPr>
                                        <w:rFonts w:ascii="Trebuchet MS" w:eastAsia="Times New Roman" w:hAnsi="Trebuchet MS" w:cs="Arial"/>
                                        <w:color w:val="000000"/>
                                        <w:sz w:val="24"/>
                                        <w:szCs w:val="24"/>
                                        <w:bdr w:val="none" w:sz="0" w:space="0" w:color="auto" w:frame="1"/>
                                        <w:lang w:eastAsia="en-GB"/>
                                      </w:rPr>
                                      <w:t>staff are</w:t>
                                    </w:r>
                                    <w:proofErr w:type="gramEnd"/>
                                    <w:r w:rsidRPr="009419F2">
                                      <w:rPr>
                                        <w:rFonts w:ascii="Trebuchet MS" w:eastAsia="Times New Roman" w:hAnsi="Trebuchet MS" w:cs="Arial"/>
                                        <w:color w:val="000000"/>
                                        <w:sz w:val="24"/>
                                        <w:szCs w:val="24"/>
                                        <w:bdr w:val="none" w:sz="0" w:space="0" w:color="auto" w:frame="1"/>
                                        <w:lang w:eastAsia="en-GB"/>
                                      </w:rPr>
                                      <w:t xml:space="preserve"> working from a temporary office space</w:t>
                                    </w:r>
                                    <w:r w:rsidRPr="009419F2">
                                      <w:rPr>
                                        <w:rFonts w:ascii="Arial" w:eastAsia="Times New Roman" w:hAnsi="Arial" w:cs="Arial"/>
                                        <w:color w:val="000000"/>
                                        <w:sz w:val="24"/>
                                        <w:szCs w:val="24"/>
                                        <w:lang w:eastAsia="en-GB"/>
                                      </w:rPr>
                                      <w:t>.</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During the time that we are away from our usual office, we don’t have access to the old phone or voicemails.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If you need to reach us, please use the Office Mobile on 07889 059025, or use our usual email addresses, which are still working normally.</w:t>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rPr>
                                  <w:trHeight w:val="600"/>
                                </w:trPr>
                                <w:tc>
                                  <w:tcPr>
                                    <w:tcW w:w="0" w:type="auto"/>
                                    <w:shd w:val="clear" w:color="auto" w:fill="auto"/>
                                    <w:vAlign w:val="center"/>
                                    <w:hideMark/>
                                  </w:tcPr>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3600"/>
                          <w:gridCol w:w="4500"/>
                        </w:tblGrid>
                        <w:tr w:rsidR="009419F2" w:rsidRPr="009419F2">
                          <w:trPr>
                            <w:jc w:val="center"/>
                          </w:trPr>
                          <w:tc>
                            <w:tcPr>
                              <w:tcW w:w="4500" w:type="dxa"/>
                              <w:hideMark/>
                            </w:tcPr>
                            <w:tbl>
                              <w:tblPr>
                                <w:tblW w:w="3600" w:type="dxa"/>
                                <w:tblCellMar>
                                  <w:left w:w="0" w:type="dxa"/>
                                  <w:right w:w="0" w:type="dxa"/>
                                </w:tblCellMar>
                                <w:tblLook w:val="04A0" w:firstRow="1" w:lastRow="0" w:firstColumn="1" w:lastColumn="0" w:noHBand="0" w:noVBand="1"/>
                              </w:tblPr>
                              <w:tblGrid>
                                <w:gridCol w:w="3600"/>
                              </w:tblGrid>
                              <w:tr w:rsidR="009419F2" w:rsidRPr="009419F2">
                                <w:tc>
                                  <w:tcPr>
                                    <w:tcW w:w="0" w:type="auto"/>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b/>
                                        <w:bCs/>
                                        <w:color w:val="000000"/>
                                        <w:sz w:val="24"/>
                                        <w:szCs w:val="24"/>
                                        <w:bdr w:val="none" w:sz="0" w:space="0" w:color="auto" w:frame="1"/>
                                        <w:lang w:eastAsia="en-GB"/>
                                      </w:rPr>
                                      <w:t>Shop for the Association</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Arial" w:eastAsia="Times New Roman" w:hAnsi="Arial" w:cs="Arial"/>
                                        <w:color w:val="000000"/>
                                        <w:sz w:val="24"/>
                                        <w:szCs w:val="24"/>
                                        <w:lang w:eastAsia="en-GB"/>
                                      </w:rPr>
                                      <w:t>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You could turn your everyday shopping into support for the RNA without spending an extra penny.</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 xml:space="preserve">Whether you're buying gifts, booking a holiday, or ordering your weekly essentials online, you could be raising free donations for the Royal Naval Association through </w:t>
                                    </w:r>
                                    <w:proofErr w:type="spellStart"/>
                                    <w:r w:rsidRPr="009419F2">
                                      <w:rPr>
                                        <w:rFonts w:ascii="Trebuchet MS" w:eastAsia="Times New Roman" w:hAnsi="Trebuchet MS" w:cs="Arial"/>
                                        <w:color w:val="000000"/>
                                        <w:sz w:val="24"/>
                                        <w:szCs w:val="24"/>
                                        <w:bdr w:val="none" w:sz="0" w:space="0" w:color="auto" w:frame="1"/>
                                        <w:lang w:eastAsia="en-GB"/>
                                      </w:rPr>
                                      <w:t>easyfundraising</w:t>
                                    </w:r>
                                    <w:proofErr w:type="spellEnd"/>
                                    <w:r w:rsidRPr="009419F2">
                                      <w:rPr>
                                        <w:rFonts w:ascii="Trebuchet MS" w:eastAsia="Times New Roman" w:hAnsi="Trebuchet MS" w:cs="Arial"/>
                                        <w:color w:val="000000"/>
                                        <w:sz w:val="24"/>
                                        <w:szCs w:val="24"/>
                                        <w:bdr w:val="none" w:sz="0" w:space="0" w:color="auto" w:frame="1"/>
                                        <w:lang w:eastAsia="en-GB"/>
                                      </w:rPr>
                                      <w:t>.</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Simply sign up, select the RNA as your chosen charity, and participating retailers will donate on your behalf at no additional cost to you.</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It’s free to join, there are thousands</w:t>
                                    </w:r>
                                    <w:r w:rsidRPr="009419F2">
                                      <w:rPr>
                                        <w:rFonts w:ascii="Arial" w:eastAsia="Times New Roman" w:hAnsi="Arial" w:cs="Arial"/>
                                        <w:color w:val="000000"/>
                                        <w:sz w:val="24"/>
                                        <w:szCs w:val="24"/>
                                        <w:lang w:eastAsia="en-GB"/>
                                      </w:rPr>
                                      <w:t> </w:t>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c>
                            <w:tcPr>
                              <w:tcW w:w="4500" w:type="dxa"/>
                              <w:hideMark/>
                            </w:tcPr>
                            <w:tbl>
                              <w:tblPr>
                                <w:tblW w:w="3600" w:type="dxa"/>
                                <w:tblCellMar>
                                  <w:left w:w="0" w:type="dxa"/>
                                  <w:right w:w="0" w:type="dxa"/>
                                </w:tblCellMar>
                                <w:tblLook w:val="04A0" w:firstRow="1" w:lastRow="0" w:firstColumn="1" w:lastColumn="0" w:noHBand="0" w:noVBand="1"/>
                              </w:tblPr>
                              <w:tblGrid>
                                <w:gridCol w:w="4500"/>
                              </w:tblGrid>
                              <w:tr w:rsidR="009419F2" w:rsidRPr="009419F2">
                                <w:tc>
                                  <w:tcPr>
                                    <w:tcW w:w="0" w:type="auto"/>
                                    <w:shd w:val="clear" w:color="auto" w:fill="auto"/>
                                    <w:vAlign w:val="center"/>
                                    <w:hideMark/>
                                  </w:tcPr>
                                  <w:p w:rsidR="009419F2" w:rsidRPr="009419F2" w:rsidRDefault="009419F2" w:rsidP="009419F2">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14:anchorId="1D0C1D90" wp14:editId="74D6DF9F">
                                          <wp:extent cx="2857500" cy="2857500"/>
                                          <wp:effectExtent l="0" t="0" r="0" b="0"/>
                                          <wp:docPr id="5" name="Picture 5"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8052"/>
                        </w:tblGrid>
                        <w:tr w:rsidR="009419F2" w:rsidRPr="009419F2">
                          <w:trPr>
                            <w:jc w:val="center"/>
                          </w:trPr>
                          <w:tc>
                            <w:tcPr>
                              <w:tcW w:w="9000" w:type="dxa"/>
                              <w:hideMark/>
                            </w:tcPr>
                            <w:tbl>
                              <w:tblPr>
                                <w:tblW w:w="8052" w:type="dxa"/>
                                <w:tblCellMar>
                                  <w:left w:w="0" w:type="dxa"/>
                                  <w:right w:w="0" w:type="dxa"/>
                                </w:tblCellMar>
                                <w:tblLook w:val="04A0" w:firstRow="1" w:lastRow="0" w:firstColumn="1" w:lastColumn="0" w:noHBand="0" w:noVBand="1"/>
                              </w:tblPr>
                              <w:tblGrid>
                                <w:gridCol w:w="8052"/>
                              </w:tblGrid>
                              <w:tr w:rsidR="009419F2" w:rsidRPr="009419F2" w:rsidTr="009419F2">
                                <w:tc>
                                  <w:tcPr>
                                    <w:tcW w:w="8052" w:type="dxa"/>
                                    <w:shd w:val="clear" w:color="auto" w:fill="auto"/>
                                    <w:vAlign w:val="center"/>
                                    <w:hideMark/>
                                  </w:tcPr>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of retailers involved, and every donation helps support members, veterans, and their families</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Start fundraising the easy way – use this link: </w:t>
                                    </w:r>
                                    <w:hyperlink r:id="rId19" w:tgtFrame="_blank" w:tooltip="https://rnassoc.msnd26.com/tracking/lc/3d383fcc-8c2f-4e7f-ae1c-73ca93a5571a/fb091f4d-7a17-4e48-aa6d-14133f345c2c/9911a394-722b-8fe6-2a95-4e84166282fc/" w:history="1">
                                      <w:r w:rsidRPr="009419F2">
                                        <w:rPr>
                                          <w:rFonts w:ascii="Trebuchet MS" w:eastAsia="Times New Roman" w:hAnsi="Trebuchet MS" w:cs="Arial"/>
                                          <w:color w:val="337AB7"/>
                                          <w:sz w:val="24"/>
                                          <w:szCs w:val="24"/>
                                          <w:u w:val="single"/>
                                          <w:bdr w:val="none" w:sz="0" w:space="0" w:color="auto" w:frame="1"/>
                                          <w:lang w:eastAsia="en-GB"/>
                                        </w:rPr>
                                        <w:t>https://tinyurl.com/54b34d42</w:t>
                                      </w:r>
                                    </w:hyperlink>
                                    <w:r w:rsidRPr="009419F2">
                                      <w:rPr>
                                        <w:rFonts w:ascii="Trebuchet MS" w:eastAsia="Times New Roman" w:hAnsi="Trebuchet MS" w:cs="Arial"/>
                                        <w:color w:val="000000"/>
                                        <w:sz w:val="24"/>
                                        <w:szCs w:val="24"/>
                                        <w:bdr w:val="none" w:sz="0" w:space="0" w:color="auto" w:frame="1"/>
                                        <w:lang w:eastAsia="en-GB"/>
                                      </w:rPr>
                                      <w:t> or use the QR code (above right). You just need to click ‘Support this Cause’, create a free account, and start shopping with participating retailers via the website, app or browser extension. </w:t>
                                    </w:r>
                                    <w:r>
                                      <w:rPr>
                                        <w:rFonts w:ascii="Trebuchet MS" w:eastAsia="Times New Roman" w:hAnsi="Trebuchet MS" w:cs="Arial"/>
                                        <w:color w:val="000000"/>
                                        <w:sz w:val="24"/>
                                        <w:szCs w:val="24"/>
                                        <w:bdr w:val="none" w:sz="0" w:space="0" w:color="auto" w:frame="1"/>
                                        <w:lang w:eastAsia="en-GB"/>
                                      </w:rPr>
                                      <w:t xml:space="preserve"> </w:t>
                                    </w:r>
                                  </w:p>
                                  <w:p w:rsidR="009419F2" w:rsidRPr="009419F2" w:rsidRDefault="009419F2" w:rsidP="009419F2">
                                    <w:pPr>
                                      <w:spacing w:after="0" w:line="240" w:lineRule="auto"/>
                                      <w:textAlignment w:val="baseline"/>
                                      <w:rPr>
                                        <w:rFonts w:ascii="Arial" w:eastAsia="Times New Roman" w:hAnsi="Arial" w:cs="Arial"/>
                                        <w:color w:val="000000"/>
                                        <w:sz w:val="24"/>
                                        <w:szCs w:val="24"/>
                                        <w:lang w:eastAsia="en-GB"/>
                                      </w:rPr>
                                    </w:pPr>
                                    <w:r w:rsidRPr="009419F2">
                                      <w:rPr>
                                        <w:rFonts w:ascii="Trebuchet MS" w:eastAsia="Times New Roman" w:hAnsi="Trebuchet MS" w:cs="Arial"/>
                                        <w:color w:val="000000"/>
                                        <w:sz w:val="24"/>
                                        <w:szCs w:val="24"/>
                                        <w:bdr w:val="none" w:sz="0" w:space="0" w:color="auto" w:frame="1"/>
                                        <w:lang w:eastAsia="en-GB"/>
                                      </w:rPr>
                                      <w:t>Once you’re registered, donations will be automatically generated whenever you make eligible purchases.</w:t>
                                    </w: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9419F2" w:rsidRPr="009419F2">
                                <w:trPr>
                                  <w:trHeight w:val="600"/>
                                </w:trPr>
                                <w:tc>
                                  <w:tcPr>
                                    <w:tcW w:w="0" w:type="auto"/>
                                    <w:shd w:val="clear" w:color="auto" w:fill="auto"/>
                                    <w:vAlign w:val="center"/>
                                    <w:hideMark/>
                                  </w:tcPr>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10466"/>
                  </w:tblGrid>
                  <w:tr w:rsidR="009419F2" w:rsidRPr="009419F2">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9419F2" w:rsidRPr="009419F2">
                          <w:trPr>
                            <w:jc w:val="center"/>
                          </w:trPr>
                          <w:tc>
                            <w:tcPr>
                              <w:tcW w:w="9000" w:type="dxa"/>
                              <w:hideMark/>
                            </w:tcPr>
                            <w:tbl>
                              <w:tblPr>
                                <w:tblW w:w="7200" w:type="dxa"/>
                                <w:jc w:val="center"/>
                                <w:shd w:val="clear" w:color="auto" w:fill="EC665B"/>
                                <w:tblCellMar>
                                  <w:left w:w="0" w:type="dxa"/>
                                  <w:right w:w="0" w:type="dxa"/>
                                </w:tblCellMar>
                                <w:tblLook w:val="04A0" w:firstRow="1" w:lastRow="0" w:firstColumn="1" w:lastColumn="0" w:noHBand="0" w:noVBand="1"/>
                              </w:tblPr>
                              <w:tblGrid>
                                <w:gridCol w:w="7200"/>
                              </w:tblGrid>
                              <w:tr w:rsidR="009419F2" w:rsidRPr="009419F2">
                                <w:trPr>
                                  <w:jc w:val="center"/>
                                </w:trPr>
                                <w:tc>
                                  <w:tcPr>
                                    <w:tcW w:w="0" w:type="auto"/>
                                    <w:shd w:val="clear" w:color="auto" w:fill="EC665B"/>
                                    <w:vAlign w:val="center"/>
                                    <w:hideMark/>
                                  </w:tcPr>
                                  <w:tbl>
                                    <w:tblPr>
                                      <w:tblW w:w="0" w:type="auto"/>
                                      <w:jc w:val="center"/>
                                      <w:tblCellMar>
                                        <w:left w:w="0" w:type="dxa"/>
                                        <w:right w:w="0" w:type="dxa"/>
                                      </w:tblCellMar>
                                      <w:tblLook w:val="04A0" w:firstRow="1" w:lastRow="0" w:firstColumn="1" w:lastColumn="0" w:noHBand="0" w:noVBand="1"/>
                                    </w:tblPr>
                                    <w:tblGrid>
                                      <w:gridCol w:w="6"/>
                                      <w:gridCol w:w="60"/>
                                      <w:gridCol w:w="480"/>
                                      <w:gridCol w:w="60"/>
                                      <w:gridCol w:w="60"/>
                                      <w:gridCol w:w="480"/>
                                      <w:gridCol w:w="60"/>
                                      <w:gridCol w:w="60"/>
                                      <w:gridCol w:w="480"/>
                                      <w:gridCol w:w="60"/>
                                      <w:gridCol w:w="60"/>
                                      <w:gridCol w:w="480"/>
                                      <w:gridCol w:w="60"/>
                                    </w:tblGrid>
                                    <w:tr w:rsidR="009419F2" w:rsidRPr="009419F2">
                                      <w:trPr>
                                        <w:trHeight w:val="120"/>
                                        <w:jc w:val="center"/>
                                      </w:trPr>
                                      <w:tc>
                                        <w:tcPr>
                                          <w:tcW w:w="0" w:type="auto"/>
                                          <w:vAlign w:val="center"/>
                                          <w:hideMark/>
                                        </w:tcPr>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c>
                                        <w:tcPr>
                                          <w:tcW w:w="60" w:type="dxa"/>
                                          <w:vAlign w:val="center"/>
                                          <w:hideMark/>
                                        </w:tcPr>
                                        <w:p w:rsidR="009419F2" w:rsidRPr="009419F2" w:rsidRDefault="009419F2" w:rsidP="009419F2">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9419F2" w:rsidRPr="009419F2" w:rsidRDefault="009419F2" w:rsidP="009419F2">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14:anchorId="011B481A" wp14:editId="0EA9B024">
                                                <wp:extent cx="304800" cy="304800"/>
                                                <wp:effectExtent l="0" t="0" r="0" b="0"/>
                                                <wp:docPr id="4" name="Picture 4" descr="social icon">
                                                  <a:hlinkClick xmlns:a="http://schemas.openxmlformats.org/drawingml/2006/main" r:id="rId20" tgtFrame="&quot;_blank&quot;" tooltip="&quot;https://rnassoc.msnd26.com/tracking/lc/3d383fcc-8c2f-4e7f-ae1c-73ca93a5571a/6caa1860-a79d-40ad-9e1c-98baecb1e853/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ocial icon">
                                                          <a:hlinkClick r:id="rId20" tgtFrame="&quot;_blank&quot;" tooltip="&quot;https://rnassoc.msnd26.com/tracking/lc/3d383fcc-8c2f-4e7f-ae1c-73ca93a5571a/6caa1860-a79d-40ad-9e1c-98baecb1e853/9911a394-722b-8fe6-2a95-4e84166282fc/&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9419F2" w:rsidRPr="009419F2" w:rsidRDefault="009419F2" w:rsidP="009419F2">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9419F2" w:rsidRPr="009419F2" w:rsidRDefault="009419F2" w:rsidP="009419F2">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9419F2" w:rsidRPr="009419F2" w:rsidRDefault="009419F2" w:rsidP="009419F2">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14:anchorId="1ED70C61" wp14:editId="3B02A62A">
                                                <wp:extent cx="304800" cy="304800"/>
                                                <wp:effectExtent l="0" t="0" r="0" b="0"/>
                                                <wp:docPr id="3" name="Picture 3" descr="social icon">
                                                  <a:hlinkClick xmlns:a="http://schemas.openxmlformats.org/drawingml/2006/main" r:id="rId22" tgtFrame="&quot;_blank&quot;" tooltip="&quot;https://rnassoc.msnd26.com/tracking/lc/3d383fcc-8c2f-4e7f-ae1c-73ca93a5571a/8d1b8e86-6b5f-4752-9852-c9c5de97ad31/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ocial icon">
                                                          <a:hlinkClick r:id="rId22" tgtFrame="&quot;_blank&quot;" tooltip="&quot;https://rnassoc.msnd26.com/tracking/lc/3d383fcc-8c2f-4e7f-ae1c-73ca93a5571a/8d1b8e86-6b5f-4752-9852-c9c5de97ad31/9911a394-722b-8fe6-2a95-4e84166282fc/&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9419F2" w:rsidRPr="009419F2" w:rsidRDefault="009419F2" w:rsidP="009419F2">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9419F2" w:rsidRPr="009419F2" w:rsidRDefault="009419F2" w:rsidP="009419F2">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9419F2" w:rsidRPr="009419F2" w:rsidRDefault="009419F2" w:rsidP="009419F2">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14:anchorId="6FAD6EF0" wp14:editId="6B85CEE4">
                                                <wp:extent cx="304800" cy="304800"/>
                                                <wp:effectExtent l="0" t="0" r="0" b="0"/>
                                                <wp:docPr id="2" name="Picture 2" descr="social icon">
                                                  <a:hlinkClick xmlns:a="http://schemas.openxmlformats.org/drawingml/2006/main" r:id="rId24" tgtFrame="&quot;_blank&quot;" tooltip="&quot;https://rnassoc.msnd26.com/tracking/lc/3d383fcc-8c2f-4e7f-ae1c-73ca93a5571a/11744f6e-c6cd-4cf5-8b1e-469e096fc6d9/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ocial icon">
                                                          <a:hlinkClick r:id="rId24" tgtFrame="&quot;_blank&quot;" tooltip="&quot;https://rnassoc.msnd26.com/tracking/lc/3d383fcc-8c2f-4e7f-ae1c-73ca93a5571a/11744f6e-c6cd-4cf5-8b1e-469e096fc6d9/9911a394-722b-8fe6-2a95-4e84166282fc/&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9419F2" w:rsidRPr="009419F2" w:rsidRDefault="009419F2" w:rsidP="009419F2">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9419F2" w:rsidRPr="009419F2" w:rsidRDefault="009419F2" w:rsidP="009419F2">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9419F2" w:rsidRPr="009419F2" w:rsidRDefault="009419F2" w:rsidP="009419F2">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14:anchorId="075EFBA4" wp14:editId="61E86AF6">
                                                <wp:extent cx="304800" cy="304800"/>
                                                <wp:effectExtent l="0" t="0" r="0" b="0"/>
                                                <wp:docPr id="1" name="Picture 1" descr="social icon">
                                                  <a:hlinkClick xmlns:a="http://schemas.openxmlformats.org/drawingml/2006/main" r:id="rId26" tgtFrame="&quot;_blank&quot;" tooltip="&quot;https://rnassoc.msnd26.com/tracking/lc/3d383fcc-8c2f-4e7f-ae1c-73ca93a5571a/be12fbf3-c050-43d4-9f1a-bd3fe62229dd/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ocial icon">
                                                          <a:hlinkClick r:id="rId26" tgtFrame="&quot;_blank&quot;" tooltip="&quot;https://rnassoc.msnd26.com/tracking/lc/3d383fcc-8c2f-4e7f-ae1c-73ca93a5571a/be12fbf3-c050-43d4-9f1a-bd3fe62229dd/9911a394-722b-8fe6-2a95-4e84166282fc/&quo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9419F2" w:rsidRPr="009419F2" w:rsidRDefault="009419F2" w:rsidP="009419F2">
                                          <w:pPr>
                                            <w:spacing w:after="0" w:line="240" w:lineRule="auto"/>
                                            <w:jc w:val="center"/>
                                            <w:rPr>
                                              <w:rFonts w:ascii="Times New Roman" w:eastAsia="Times New Roman" w:hAnsi="Times New Roman" w:cs="Times New Roman"/>
                                              <w:sz w:val="12"/>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9419F2" w:rsidRPr="009419F2" w:rsidRDefault="009419F2" w:rsidP="009419F2">
            <w:pPr>
              <w:spacing w:after="0" w:line="240" w:lineRule="auto"/>
              <w:jc w:val="center"/>
              <w:rPr>
                <w:rFonts w:ascii="Times New Roman" w:eastAsia="Times New Roman" w:hAnsi="Times New Roman" w:cs="Times New Roman"/>
                <w:sz w:val="24"/>
                <w:szCs w:val="24"/>
                <w:lang w:eastAsia="en-GB"/>
              </w:rPr>
            </w:pPr>
          </w:p>
        </w:tc>
      </w:tr>
    </w:tbl>
    <w:p w:rsidR="005B6226" w:rsidRDefault="005B6226"/>
    <w:sectPr w:rsidR="005B6226" w:rsidSect="009419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E45190"/>
    <w:multiLevelType w:val="multilevel"/>
    <w:tmpl w:val="9A4A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761845"/>
    <w:multiLevelType w:val="multilevel"/>
    <w:tmpl w:val="ABA6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9F2"/>
    <w:rsid w:val="005B6226"/>
    <w:rsid w:val="00941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z4k3">
    <w:name w:val="xz4k3"/>
    <w:basedOn w:val="DefaultParagraphFont"/>
    <w:rsid w:val="009419F2"/>
  </w:style>
  <w:style w:type="character" w:customStyle="1" w:styleId="ozzzk">
    <w:name w:val="ozzzk"/>
    <w:basedOn w:val="DefaultParagraphFont"/>
    <w:rsid w:val="009419F2"/>
  </w:style>
  <w:style w:type="character" w:customStyle="1" w:styleId="1abrpkv">
    <w:name w:val="___1abrpkv"/>
    <w:basedOn w:val="DefaultParagraphFont"/>
    <w:rsid w:val="009419F2"/>
  </w:style>
  <w:style w:type="paragraph" w:styleId="NormalWeb">
    <w:name w:val="Normal (Web)"/>
    <w:basedOn w:val="Normal"/>
    <w:uiPriority w:val="99"/>
    <w:unhideWhenUsed/>
    <w:rsid w:val="009419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419F2"/>
    <w:rPr>
      <w:b/>
      <w:bCs/>
    </w:rPr>
  </w:style>
  <w:style w:type="character" w:styleId="Hyperlink">
    <w:name w:val="Hyperlink"/>
    <w:basedOn w:val="DefaultParagraphFont"/>
    <w:uiPriority w:val="99"/>
    <w:semiHidden/>
    <w:unhideWhenUsed/>
    <w:rsid w:val="009419F2"/>
    <w:rPr>
      <w:color w:val="0000FF"/>
      <w:u w:val="single"/>
    </w:rPr>
  </w:style>
  <w:style w:type="paragraph" w:styleId="BalloonText">
    <w:name w:val="Balloon Text"/>
    <w:basedOn w:val="Normal"/>
    <w:link w:val="BalloonTextChar"/>
    <w:uiPriority w:val="99"/>
    <w:semiHidden/>
    <w:unhideWhenUsed/>
    <w:rsid w:val="009419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9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z4k3">
    <w:name w:val="xz4k3"/>
    <w:basedOn w:val="DefaultParagraphFont"/>
    <w:rsid w:val="009419F2"/>
  </w:style>
  <w:style w:type="character" w:customStyle="1" w:styleId="ozzzk">
    <w:name w:val="ozzzk"/>
    <w:basedOn w:val="DefaultParagraphFont"/>
    <w:rsid w:val="009419F2"/>
  </w:style>
  <w:style w:type="character" w:customStyle="1" w:styleId="1abrpkv">
    <w:name w:val="___1abrpkv"/>
    <w:basedOn w:val="DefaultParagraphFont"/>
    <w:rsid w:val="009419F2"/>
  </w:style>
  <w:style w:type="paragraph" w:styleId="NormalWeb">
    <w:name w:val="Normal (Web)"/>
    <w:basedOn w:val="Normal"/>
    <w:uiPriority w:val="99"/>
    <w:unhideWhenUsed/>
    <w:rsid w:val="009419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419F2"/>
    <w:rPr>
      <w:b/>
      <w:bCs/>
    </w:rPr>
  </w:style>
  <w:style w:type="character" w:styleId="Hyperlink">
    <w:name w:val="Hyperlink"/>
    <w:basedOn w:val="DefaultParagraphFont"/>
    <w:uiPriority w:val="99"/>
    <w:semiHidden/>
    <w:unhideWhenUsed/>
    <w:rsid w:val="009419F2"/>
    <w:rPr>
      <w:color w:val="0000FF"/>
      <w:u w:val="single"/>
    </w:rPr>
  </w:style>
  <w:style w:type="paragraph" w:styleId="BalloonText">
    <w:name w:val="Balloon Text"/>
    <w:basedOn w:val="Normal"/>
    <w:link w:val="BalloonTextChar"/>
    <w:uiPriority w:val="99"/>
    <w:semiHidden/>
    <w:unhideWhenUsed/>
    <w:rsid w:val="009419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9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319744">
      <w:bodyDiv w:val="1"/>
      <w:marLeft w:val="0"/>
      <w:marRight w:val="0"/>
      <w:marTop w:val="0"/>
      <w:marBottom w:val="0"/>
      <w:divBdr>
        <w:top w:val="none" w:sz="0" w:space="0" w:color="auto"/>
        <w:left w:val="none" w:sz="0" w:space="0" w:color="auto"/>
        <w:bottom w:val="none" w:sz="0" w:space="0" w:color="auto"/>
        <w:right w:val="none" w:sz="0" w:space="0" w:color="auto"/>
      </w:divBdr>
      <w:divsChild>
        <w:div w:id="1283920840">
          <w:marLeft w:val="30"/>
          <w:marRight w:val="285"/>
          <w:marTop w:val="0"/>
          <w:marBottom w:val="0"/>
          <w:divBdr>
            <w:top w:val="none" w:sz="0" w:space="0" w:color="auto"/>
            <w:left w:val="none" w:sz="0" w:space="0" w:color="auto"/>
            <w:bottom w:val="none" w:sz="0" w:space="0" w:color="auto"/>
            <w:right w:val="none" w:sz="0" w:space="0" w:color="auto"/>
          </w:divBdr>
          <w:divsChild>
            <w:div w:id="842477099">
              <w:marLeft w:val="0"/>
              <w:marRight w:val="0"/>
              <w:marTop w:val="0"/>
              <w:marBottom w:val="0"/>
              <w:divBdr>
                <w:top w:val="none" w:sz="0" w:space="0" w:color="auto"/>
                <w:left w:val="none" w:sz="0" w:space="0" w:color="auto"/>
                <w:bottom w:val="none" w:sz="0" w:space="0" w:color="auto"/>
                <w:right w:val="none" w:sz="0" w:space="0" w:color="auto"/>
              </w:divBdr>
              <w:divsChild>
                <w:div w:id="1311061908">
                  <w:marLeft w:val="0"/>
                  <w:marRight w:val="0"/>
                  <w:marTop w:val="0"/>
                  <w:marBottom w:val="0"/>
                  <w:divBdr>
                    <w:top w:val="none" w:sz="0" w:space="0" w:color="auto"/>
                    <w:left w:val="none" w:sz="0" w:space="0" w:color="auto"/>
                    <w:bottom w:val="none" w:sz="0" w:space="0" w:color="auto"/>
                    <w:right w:val="none" w:sz="0" w:space="0" w:color="auto"/>
                  </w:divBdr>
                  <w:divsChild>
                    <w:div w:id="2055034664">
                      <w:marLeft w:val="0"/>
                      <w:marRight w:val="0"/>
                      <w:marTop w:val="0"/>
                      <w:marBottom w:val="0"/>
                      <w:divBdr>
                        <w:top w:val="none" w:sz="0" w:space="0" w:color="auto"/>
                        <w:left w:val="none" w:sz="0" w:space="0" w:color="auto"/>
                        <w:bottom w:val="none" w:sz="0" w:space="0" w:color="auto"/>
                        <w:right w:val="none" w:sz="0" w:space="0" w:color="auto"/>
                      </w:divBdr>
                      <w:divsChild>
                        <w:div w:id="169064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631212">
          <w:marLeft w:val="0"/>
          <w:marRight w:val="0"/>
          <w:marTop w:val="0"/>
          <w:marBottom w:val="0"/>
          <w:divBdr>
            <w:top w:val="none" w:sz="0" w:space="0" w:color="auto"/>
            <w:left w:val="none" w:sz="0" w:space="0" w:color="auto"/>
            <w:bottom w:val="none" w:sz="0" w:space="0" w:color="auto"/>
            <w:right w:val="none" w:sz="0" w:space="0" w:color="auto"/>
          </w:divBdr>
          <w:divsChild>
            <w:div w:id="265238816">
              <w:marLeft w:val="0"/>
              <w:marRight w:val="0"/>
              <w:marTop w:val="0"/>
              <w:marBottom w:val="0"/>
              <w:divBdr>
                <w:top w:val="none" w:sz="0" w:space="0" w:color="auto"/>
                <w:left w:val="none" w:sz="0" w:space="0" w:color="auto"/>
                <w:bottom w:val="none" w:sz="0" w:space="0" w:color="auto"/>
                <w:right w:val="none" w:sz="0" w:space="0" w:color="auto"/>
              </w:divBdr>
              <w:divsChild>
                <w:div w:id="530530612">
                  <w:marLeft w:val="0"/>
                  <w:marRight w:val="0"/>
                  <w:marTop w:val="0"/>
                  <w:marBottom w:val="0"/>
                  <w:divBdr>
                    <w:top w:val="none" w:sz="0" w:space="0" w:color="auto"/>
                    <w:left w:val="none" w:sz="0" w:space="0" w:color="auto"/>
                    <w:bottom w:val="none" w:sz="0" w:space="0" w:color="auto"/>
                    <w:right w:val="none" w:sz="0" w:space="0" w:color="auto"/>
                  </w:divBdr>
                  <w:divsChild>
                    <w:div w:id="1727606795">
                      <w:marLeft w:val="0"/>
                      <w:marRight w:val="0"/>
                      <w:marTop w:val="0"/>
                      <w:marBottom w:val="0"/>
                      <w:divBdr>
                        <w:top w:val="none" w:sz="0" w:space="0" w:color="auto"/>
                        <w:left w:val="none" w:sz="0" w:space="0" w:color="auto"/>
                        <w:bottom w:val="none" w:sz="0" w:space="0" w:color="auto"/>
                        <w:right w:val="none" w:sz="0" w:space="0" w:color="auto"/>
                      </w:divBdr>
                      <w:divsChild>
                        <w:div w:id="1964533556">
                          <w:marLeft w:val="0"/>
                          <w:marRight w:val="0"/>
                          <w:marTop w:val="0"/>
                          <w:marBottom w:val="0"/>
                          <w:divBdr>
                            <w:top w:val="none" w:sz="0" w:space="0" w:color="auto"/>
                            <w:left w:val="none" w:sz="0" w:space="0" w:color="auto"/>
                            <w:bottom w:val="none" w:sz="0" w:space="0" w:color="auto"/>
                            <w:right w:val="none" w:sz="0" w:space="0" w:color="auto"/>
                          </w:divBdr>
                          <w:divsChild>
                            <w:div w:id="1849102230">
                              <w:marLeft w:val="30"/>
                              <w:marRight w:val="30"/>
                              <w:marTop w:val="30"/>
                              <w:marBottom w:val="30"/>
                              <w:divBdr>
                                <w:top w:val="none" w:sz="0" w:space="0" w:color="auto"/>
                                <w:left w:val="none" w:sz="0" w:space="0" w:color="auto"/>
                                <w:bottom w:val="none" w:sz="0" w:space="0" w:color="auto"/>
                                <w:right w:val="none" w:sz="0" w:space="0" w:color="auto"/>
                              </w:divBdr>
                              <w:divsChild>
                                <w:div w:id="1913418649">
                                  <w:marLeft w:val="0"/>
                                  <w:marRight w:val="0"/>
                                  <w:marTop w:val="0"/>
                                  <w:marBottom w:val="0"/>
                                  <w:divBdr>
                                    <w:top w:val="none" w:sz="0" w:space="0" w:color="auto"/>
                                    <w:left w:val="none" w:sz="0" w:space="0" w:color="auto"/>
                                    <w:bottom w:val="none" w:sz="0" w:space="0" w:color="auto"/>
                                    <w:right w:val="none" w:sz="0" w:space="0" w:color="auto"/>
                                  </w:divBdr>
                                  <w:divsChild>
                                    <w:div w:id="1592617716">
                                      <w:marLeft w:val="0"/>
                                      <w:marRight w:val="0"/>
                                      <w:marTop w:val="0"/>
                                      <w:marBottom w:val="60"/>
                                      <w:divBdr>
                                        <w:top w:val="none" w:sz="0" w:space="0" w:color="auto"/>
                                        <w:left w:val="none" w:sz="0" w:space="0" w:color="auto"/>
                                        <w:bottom w:val="none" w:sz="0" w:space="0" w:color="auto"/>
                                        <w:right w:val="none" w:sz="0" w:space="0" w:color="auto"/>
                                      </w:divBdr>
                                      <w:divsChild>
                                        <w:div w:id="454638945">
                                          <w:marLeft w:val="0"/>
                                          <w:marRight w:val="0"/>
                                          <w:marTop w:val="0"/>
                                          <w:marBottom w:val="0"/>
                                          <w:divBdr>
                                            <w:top w:val="none" w:sz="0" w:space="0" w:color="auto"/>
                                            <w:left w:val="none" w:sz="0" w:space="0" w:color="auto"/>
                                            <w:bottom w:val="none" w:sz="0" w:space="0" w:color="auto"/>
                                            <w:right w:val="none" w:sz="0" w:space="0" w:color="auto"/>
                                          </w:divBdr>
                                          <w:divsChild>
                                            <w:div w:id="1634367480">
                                              <w:marLeft w:val="780"/>
                                              <w:marRight w:val="0"/>
                                              <w:marTop w:val="0"/>
                                              <w:marBottom w:val="0"/>
                                              <w:divBdr>
                                                <w:top w:val="none" w:sz="0" w:space="0" w:color="auto"/>
                                                <w:left w:val="none" w:sz="0" w:space="0" w:color="auto"/>
                                                <w:bottom w:val="none" w:sz="0" w:space="0" w:color="auto"/>
                                                <w:right w:val="none" w:sz="0" w:space="0" w:color="auto"/>
                                              </w:divBdr>
                                              <w:divsChild>
                                                <w:div w:id="1127237072">
                                                  <w:marLeft w:val="0"/>
                                                  <w:marRight w:val="0"/>
                                                  <w:marTop w:val="0"/>
                                                  <w:marBottom w:val="0"/>
                                                  <w:divBdr>
                                                    <w:top w:val="none" w:sz="0" w:space="0" w:color="auto"/>
                                                    <w:left w:val="none" w:sz="0" w:space="0" w:color="auto"/>
                                                    <w:bottom w:val="none" w:sz="0" w:space="0" w:color="auto"/>
                                                    <w:right w:val="none" w:sz="0" w:space="0" w:color="auto"/>
                                                  </w:divBdr>
                                                  <w:divsChild>
                                                    <w:div w:id="1444499436">
                                                      <w:marLeft w:val="0"/>
                                                      <w:marRight w:val="0"/>
                                                      <w:marTop w:val="0"/>
                                                      <w:marBottom w:val="0"/>
                                                      <w:divBdr>
                                                        <w:top w:val="none" w:sz="0" w:space="0" w:color="auto"/>
                                                        <w:left w:val="none" w:sz="0" w:space="0" w:color="auto"/>
                                                        <w:bottom w:val="none" w:sz="0" w:space="0" w:color="auto"/>
                                                        <w:right w:val="none" w:sz="0" w:space="0" w:color="auto"/>
                                                      </w:divBdr>
                                                      <w:divsChild>
                                                        <w:div w:id="167965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622749">
                                      <w:marLeft w:val="720"/>
                                      <w:marRight w:val="0"/>
                                      <w:marTop w:val="0"/>
                                      <w:marBottom w:val="0"/>
                                      <w:divBdr>
                                        <w:top w:val="none" w:sz="0" w:space="0" w:color="auto"/>
                                        <w:left w:val="none" w:sz="0" w:space="0" w:color="auto"/>
                                        <w:bottom w:val="none" w:sz="0" w:space="0" w:color="auto"/>
                                        <w:right w:val="none" w:sz="0" w:space="0" w:color="auto"/>
                                      </w:divBdr>
                                      <w:divsChild>
                                        <w:div w:id="673267559">
                                          <w:marLeft w:val="0"/>
                                          <w:marRight w:val="0"/>
                                          <w:marTop w:val="0"/>
                                          <w:marBottom w:val="0"/>
                                          <w:divBdr>
                                            <w:top w:val="none" w:sz="0" w:space="0" w:color="auto"/>
                                            <w:left w:val="none" w:sz="0" w:space="0" w:color="auto"/>
                                            <w:bottom w:val="none" w:sz="0" w:space="0" w:color="auto"/>
                                            <w:right w:val="none" w:sz="0" w:space="0" w:color="auto"/>
                                          </w:divBdr>
                                          <w:divsChild>
                                            <w:div w:id="1137839776">
                                              <w:marLeft w:val="0"/>
                                              <w:marRight w:val="0"/>
                                              <w:marTop w:val="0"/>
                                              <w:marBottom w:val="0"/>
                                              <w:divBdr>
                                                <w:top w:val="none" w:sz="0" w:space="0" w:color="auto"/>
                                                <w:left w:val="none" w:sz="0" w:space="0" w:color="auto"/>
                                                <w:bottom w:val="none" w:sz="0" w:space="0" w:color="auto"/>
                                                <w:right w:val="none" w:sz="0" w:space="0" w:color="auto"/>
                                              </w:divBdr>
                                              <w:divsChild>
                                                <w:div w:id="1927617343">
                                                  <w:marLeft w:val="0"/>
                                                  <w:marRight w:val="0"/>
                                                  <w:marTop w:val="0"/>
                                                  <w:marBottom w:val="0"/>
                                                  <w:divBdr>
                                                    <w:top w:val="none" w:sz="0" w:space="0" w:color="auto"/>
                                                    <w:left w:val="none" w:sz="0" w:space="0" w:color="auto"/>
                                                    <w:bottom w:val="none" w:sz="0" w:space="0" w:color="auto"/>
                                                    <w:right w:val="none" w:sz="0" w:space="0" w:color="auto"/>
                                                  </w:divBdr>
                                                  <w:divsChild>
                                                    <w:div w:id="1561861125">
                                                      <w:marLeft w:val="0"/>
                                                      <w:marRight w:val="0"/>
                                                      <w:marTop w:val="0"/>
                                                      <w:marBottom w:val="0"/>
                                                      <w:divBdr>
                                                        <w:top w:val="none" w:sz="0" w:space="0" w:color="auto"/>
                                                        <w:left w:val="none" w:sz="0" w:space="0" w:color="auto"/>
                                                        <w:bottom w:val="none" w:sz="0" w:space="0" w:color="auto"/>
                                                        <w:right w:val="none" w:sz="0" w:space="0" w:color="auto"/>
                                                      </w:divBdr>
                                                      <w:divsChild>
                                                        <w:div w:id="119650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6657198">
                                  <w:marLeft w:val="0"/>
                                  <w:marRight w:val="0"/>
                                  <w:marTop w:val="0"/>
                                  <w:marBottom w:val="0"/>
                                  <w:divBdr>
                                    <w:top w:val="none" w:sz="0" w:space="0" w:color="auto"/>
                                    <w:left w:val="none" w:sz="0" w:space="0" w:color="auto"/>
                                    <w:bottom w:val="none" w:sz="0" w:space="0" w:color="auto"/>
                                    <w:right w:val="none" w:sz="0" w:space="0" w:color="auto"/>
                                  </w:divBdr>
                                  <w:divsChild>
                                    <w:div w:id="1919710760">
                                      <w:marLeft w:val="780"/>
                                      <w:marRight w:val="240"/>
                                      <w:marTop w:val="240"/>
                                      <w:marBottom w:val="0"/>
                                      <w:divBdr>
                                        <w:top w:val="none" w:sz="0" w:space="0" w:color="auto"/>
                                        <w:left w:val="none" w:sz="0" w:space="0" w:color="auto"/>
                                        <w:bottom w:val="none" w:sz="0" w:space="0" w:color="auto"/>
                                        <w:right w:val="none" w:sz="0" w:space="0" w:color="auto"/>
                                      </w:divBdr>
                                      <w:divsChild>
                                        <w:div w:id="1374770895">
                                          <w:marLeft w:val="0"/>
                                          <w:marRight w:val="0"/>
                                          <w:marTop w:val="0"/>
                                          <w:marBottom w:val="0"/>
                                          <w:divBdr>
                                            <w:top w:val="none" w:sz="0" w:space="0" w:color="auto"/>
                                            <w:left w:val="none" w:sz="0" w:space="0" w:color="auto"/>
                                            <w:bottom w:val="none" w:sz="0" w:space="0" w:color="auto"/>
                                            <w:right w:val="none" w:sz="0" w:space="0" w:color="auto"/>
                                          </w:divBdr>
                                          <w:divsChild>
                                            <w:div w:id="173497723">
                                              <w:marLeft w:val="0"/>
                                              <w:marRight w:val="0"/>
                                              <w:marTop w:val="0"/>
                                              <w:marBottom w:val="0"/>
                                              <w:divBdr>
                                                <w:top w:val="none" w:sz="0" w:space="0" w:color="auto"/>
                                                <w:left w:val="none" w:sz="0" w:space="0" w:color="auto"/>
                                                <w:bottom w:val="none" w:sz="0" w:space="0" w:color="auto"/>
                                                <w:right w:val="none" w:sz="0" w:space="0" w:color="auto"/>
                                              </w:divBdr>
                                              <w:divsChild>
                                                <w:div w:id="2105881113">
                                                  <w:marLeft w:val="0"/>
                                                  <w:marRight w:val="0"/>
                                                  <w:marTop w:val="0"/>
                                                  <w:marBottom w:val="0"/>
                                                  <w:divBdr>
                                                    <w:top w:val="none" w:sz="0" w:space="0" w:color="auto"/>
                                                    <w:left w:val="none" w:sz="0" w:space="0" w:color="auto"/>
                                                    <w:bottom w:val="none" w:sz="0" w:space="0" w:color="auto"/>
                                                    <w:right w:val="none" w:sz="0" w:space="0" w:color="auto"/>
                                                  </w:divBdr>
                                                  <w:divsChild>
                                                    <w:div w:id="882331333">
                                                      <w:marLeft w:val="0"/>
                                                      <w:marRight w:val="0"/>
                                                      <w:marTop w:val="0"/>
                                                      <w:marBottom w:val="0"/>
                                                      <w:divBdr>
                                                        <w:top w:val="none" w:sz="0" w:space="0" w:color="auto"/>
                                                        <w:left w:val="none" w:sz="0" w:space="0" w:color="auto"/>
                                                        <w:bottom w:val="none" w:sz="0" w:space="0" w:color="auto"/>
                                                        <w:right w:val="none" w:sz="0" w:space="0" w:color="auto"/>
                                                      </w:divBdr>
                                                      <w:divsChild>
                                                        <w:div w:id="1480808042">
                                                          <w:marLeft w:val="0"/>
                                                          <w:marRight w:val="0"/>
                                                          <w:marTop w:val="0"/>
                                                          <w:marBottom w:val="0"/>
                                                          <w:divBdr>
                                                            <w:top w:val="none" w:sz="0" w:space="0" w:color="auto"/>
                                                            <w:left w:val="none" w:sz="0" w:space="0" w:color="auto"/>
                                                            <w:bottom w:val="none" w:sz="0" w:space="0" w:color="auto"/>
                                                            <w:right w:val="none" w:sz="0" w:space="0" w:color="auto"/>
                                                          </w:divBdr>
                                                          <w:divsChild>
                                                            <w:div w:id="644234839">
                                                              <w:marLeft w:val="0"/>
                                                              <w:marRight w:val="0"/>
                                                              <w:marTop w:val="0"/>
                                                              <w:marBottom w:val="0"/>
                                                              <w:divBdr>
                                                                <w:top w:val="none" w:sz="0" w:space="0" w:color="000000"/>
                                                                <w:left w:val="none" w:sz="0" w:space="0" w:color="000000"/>
                                                                <w:bottom w:val="none" w:sz="0" w:space="0" w:color="000000"/>
                                                                <w:right w:val="none" w:sz="0" w:space="0" w:color="000000"/>
                                                              </w:divBdr>
                                                            </w:div>
                                                            <w:div w:id="1547183916">
                                                              <w:marLeft w:val="0"/>
                                                              <w:marRight w:val="0"/>
                                                              <w:marTop w:val="0"/>
                                                              <w:marBottom w:val="0"/>
                                                              <w:divBdr>
                                                                <w:top w:val="none" w:sz="0" w:space="8" w:color="000000"/>
                                                                <w:left w:val="none" w:sz="0" w:space="8" w:color="000000"/>
                                                                <w:bottom w:val="none" w:sz="0" w:space="8" w:color="000000"/>
                                                                <w:right w:val="none" w:sz="0" w:space="8" w:color="000000"/>
                                                              </w:divBdr>
                                                            </w:div>
                                                            <w:div w:id="1960145256">
                                                              <w:marLeft w:val="0"/>
                                                              <w:marRight w:val="0"/>
                                                              <w:marTop w:val="0"/>
                                                              <w:marBottom w:val="0"/>
                                                              <w:divBdr>
                                                                <w:top w:val="none" w:sz="0" w:space="8" w:color="000000"/>
                                                                <w:left w:val="none" w:sz="0" w:space="8" w:color="000000"/>
                                                                <w:bottom w:val="none" w:sz="0" w:space="8" w:color="000000"/>
                                                                <w:right w:val="none" w:sz="0" w:space="8" w:color="000000"/>
                                                              </w:divBdr>
                                                              <w:divsChild>
                                                                <w:div w:id="1493254375">
                                                                  <w:marLeft w:val="0"/>
                                                                  <w:marRight w:val="0"/>
                                                                  <w:marTop w:val="0"/>
                                                                  <w:marBottom w:val="0"/>
                                                                  <w:divBdr>
                                                                    <w:top w:val="none" w:sz="0" w:space="0" w:color="auto"/>
                                                                    <w:left w:val="none" w:sz="0" w:space="0" w:color="auto"/>
                                                                    <w:bottom w:val="none" w:sz="0" w:space="0" w:color="auto"/>
                                                                    <w:right w:val="none" w:sz="0" w:space="0" w:color="auto"/>
                                                                  </w:divBdr>
                                                                  <w:divsChild>
                                                                    <w:div w:id="212347082">
                                                                      <w:marLeft w:val="0"/>
                                                                      <w:marRight w:val="0"/>
                                                                      <w:marTop w:val="0"/>
                                                                      <w:marBottom w:val="0"/>
                                                                      <w:divBdr>
                                                                        <w:top w:val="none" w:sz="0" w:space="0" w:color="auto"/>
                                                                        <w:left w:val="none" w:sz="0" w:space="0" w:color="auto"/>
                                                                        <w:bottom w:val="none" w:sz="0" w:space="0" w:color="auto"/>
                                                                        <w:right w:val="none" w:sz="0" w:space="0" w:color="auto"/>
                                                                      </w:divBdr>
                                                                    </w:div>
                                                                  </w:divsChild>
                                                                </w:div>
                                                                <w:div w:id="371005092">
                                                                  <w:marLeft w:val="0"/>
                                                                  <w:marRight w:val="0"/>
                                                                  <w:marTop w:val="0"/>
                                                                  <w:marBottom w:val="0"/>
                                                                  <w:divBdr>
                                                                    <w:top w:val="none" w:sz="0" w:space="0" w:color="auto"/>
                                                                    <w:left w:val="none" w:sz="0" w:space="0" w:color="auto"/>
                                                                    <w:bottom w:val="none" w:sz="0" w:space="0" w:color="auto"/>
                                                                    <w:right w:val="none" w:sz="0" w:space="0" w:color="auto"/>
                                                                  </w:divBdr>
                                                                  <w:divsChild>
                                                                    <w:div w:id="2114931454">
                                                                      <w:marLeft w:val="0"/>
                                                                      <w:marRight w:val="0"/>
                                                                      <w:marTop w:val="0"/>
                                                                      <w:marBottom w:val="0"/>
                                                                      <w:divBdr>
                                                                        <w:top w:val="none" w:sz="0" w:space="0" w:color="auto"/>
                                                                        <w:left w:val="none" w:sz="0" w:space="0" w:color="auto"/>
                                                                        <w:bottom w:val="none" w:sz="0" w:space="0" w:color="auto"/>
                                                                        <w:right w:val="none" w:sz="0" w:space="0" w:color="auto"/>
                                                                      </w:divBdr>
                                                                    </w:div>
                                                                  </w:divsChild>
                                                                </w:div>
                                                                <w:div w:id="792140986">
                                                                  <w:marLeft w:val="0"/>
                                                                  <w:marRight w:val="0"/>
                                                                  <w:marTop w:val="0"/>
                                                                  <w:marBottom w:val="0"/>
                                                                  <w:divBdr>
                                                                    <w:top w:val="none" w:sz="0" w:space="0" w:color="auto"/>
                                                                    <w:left w:val="none" w:sz="0" w:space="0" w:color="auto"/>
                                                                    <w:bottom w:val="none" w:sz="0" w:space="0" w:color="auto"/>
                                                                    <w:right w:val="none" w:sz="0" w:space="0" w:color="auto"/>
                                                                  </w:divBdr>
                                                                  <w:divsChild>
                                                                    <w:div w:id="398864572">
                                                                      <w:marLeft w:val="0"/>
                                                                      <w:marRight w:val="0"/>
                                                                      <w:marTop w:val="0"/>
                                                                      <w:marBottom w:val="0"/>
                                                                      <w:divBdr>
                                                                        <w:top w:val="none" w:sz="0" w:space="0" w:color="auto"/>
                                                                        <w:left w:val="none" w:sz="0" w:space="0" w:color="auto"/>
                                                                        <w:bottom w:val="none" w:sz="0" w:space="0" w:color="auto"/>
                                                                        <w:right w:val="none" w:sz="0" w:space="0" w:color="auto"/>
                                                                      </w:divBdr>
                                                                    </w:div>
                                                                  </w:divsChild>
                                                                </w:div>
                                                                <w:div w:id="2128698679">
                                                                  <w:marLeft w:val="0"/>
                                                                  <w:marRight w:val="0"/>
                                                                  <w:marTop w:val="0"/>
                                                                  <w:marBottom w:val="0"/>
                                                                  <w:divBdr>
                                                                    <w:top w:val="none" w:sz="0" w:space="0" w:color="auto"/>
                                                                    <w:left w:val="none" w:sz="0" w:space="0" w:color="auto"/>
                                                                    <w:bottom w:val="none" w:sz="0" w:space="0" w:color="auto"/>
                                                                    <w:right w:val="none" w:sz="0" w:space="0" w:color="auto"/>
                                                                  </w:divBdr>
                                                                  <w:divsChild>
                                                                    <w:div w:id="290326845">
                                                                      <w:marLeft w:val="0"/>
                                                                      <w:marRight w:val="0"/>
                                                                      <w:marTop w:val="0"/>
                                                                      <w:marBottom w:val="0"/>
                                                                      <w:divBdr>
                                                                        <w:top w:val="none" w:sz="0" w:space="0" w:color="auto"/>
                                                                        <w:left w:val="none" w:sz="0" w:space="0" w:color="auto"/>
                                                                        <w:bottom w:val="none" w:sz="0" w:space="0" w:color="auto"/>
                                                                        <w:right w:val="none" w:sz="0" w:space="0" w:color="auto"/>
                                                                      </w:divBdr>
                                                                    </w:div>
                                                                  </w:divsChild>
                                                                </w:div>
                                                                <w:div w:id="428159162">
                                                                  <w:marLeft w:val="0"/>
                                                                  <w:marRight w:val="0"/>
                                                                  <w:marTop w:val="0"/>
                                                                  <w:marBottom w:val="0"/>
                                                                  <w:divBdr>
                                                                    <w:top w:val="none" w:sz="0" w:space="0" w:color="auto"/>
                                                                    <w:left w:val="none" w:sz="0" w:space="0" w:color="auto"/>
                                                                    <w:bottom w:val="none" w:sz="0" w:space="0" w:color="auto"/>
                                                                    <w:right w:val="none" w:sz="0" w:space="0" w:color="auto"/>
                                                                  </w:divBdr>
                                                                  <w:divsChild>
                                                                    <w:div w:id="90422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898404">
                                                              <w:marLeft w:val="0"/>
                                                              <w:marRight w:val="0"/>
                                                              <w:marTop w:val="0"/>
                                                              <w:marBottom w:val="0"/>
                                                              <w:divBdr>
                                                                <w:top w:val="none" w:sz="0" w:space="8" w:color="000000"/>
                                                                <w:left w:val="none" w:sz="0" w:space="8" w:color="000000"/>
                                                                <w:bottom w:val="none" w:sz="0" w:space="8" w:color="000000"/>
                                                                <w:right w:val="none" w:sz="0" w:space="8" w:color="000000"/>
                                                              </w:divBdr>
                                                            </w:div>
                                                            <w:div w:id="1524512680">
                                                              <w:marLeft w:val="0"/>
                                                              <w:marRight w:val="0"/>
                                                              <w:marTop w:val="0"/>
                                                              <w:marBottom w:val="0"/>
                                                              <w:divBdr>
                                                                <w:top w:val="none" w:sz="0" w:space="8" w:color="000000"/>
                                                                <w:left w:val="none" w:sz="0" w:space="8" w:color="000000"/>
                                                                <w:bottom w:val="none" w:sz="0" w:space="8" w:color="000000"/>
                                                                <w:right w:val="none" w:sz="0" w:space="8" w:color="000000"/>
                                                              </w:divBdr>
                                                            </w:div>
                                                            <w:div w:id="965162254">
                                                              <w:marLeft w:val="0"/>
                                                              <w:marRight w:val="0"/>
                                                              <w:marTop w:val="0"/>
                                                              <w:marBottom w:val="0"/>
                                                              <w:divBdr>
                                                                <w:top w:val="none" w:sz="0" w:space="8" w:color="000000"/>
                                                                <w:left w:val="none" w:sz="0" w:space="8" w:color="000000"/>
                                                                <w:bottom w:val="none" w:sz="0" w:space="8" w:color="000000"/>
                                                                <w:right w:val="none" w:sz="0" w:space="8" w:color="000000"/>
                                                              </w:divBdr>
                                                            </w:div>
                                                            <w:div w:id="13312397">
                                                              <w:marLeft w:val="0"/>
                                                              <w:marRight w:val="0"/>
                                                              <w:marTop w:val="0"/>
                                                              <w:marBottom w:val="0"/>
                                                              <w:divBdr>
                                                                <w:top w:val="none" w:sz="0" w:space="8" w:color="000000"/>
                                                                <w:left w:val="none" w:sz="0" w:space="8" w:color="000000"/>
                                                                <w:bottom w:val="none" w:sz="0" w:space="8" w:color="000000"/>
                                                                <w:right w:val="none" w:sz="0" w:space="8" w:color="000000"/>
                                                              </w:divBdr>
                                                            </w:div>
                                                            <w:div w:id="438184778">
                                                              <w:marLeft w:val="0"/>
                                                              <w:marRight w:val="0"/>
                                                              <w:marTop w:val="0"/>
                                                              <w:marBottom w:val="0"/>
                                                              <w:divBdr>
                                                                <w:top w:val="none" w:sz="0" w:space="8" w:color="000000"/>
                                                                <w:left w:val="none" w:sz="0" w:space="8" w:color="000000"/>
                                                                <w:bottom w:val="none" w:sz="0" w:space="8" w:color="000000"/>
                                                                <w:right w:val="none" w:sz="0" w:space="8" w:color="000000"/>
                                                              </w:divBdr>
                                                            </w:div>
                                                            <w:div w:id="1690569329">
                                                              <w:marLeft w:val="0"/>
                                                              <w:marRight w:val="0"/>
                                                              <w:marTop w:val="0"/>
                                                              <w:marBottom w:val="0"/>
                                                              <w:divBdr>
                                                                <w:top w:val="none" w:sz="0" w:space="8" w:color="000000"/>
                                                                <w:left w:val="none" w:sz="0" w:space="8" w:color="000000"/>
                                                                <w:bottom w:val="none" w:sz="0" w:space="8" w:color="000000"/>
                                                                <w:right w:val="none" w:sz="0" w:space="8" w:color="000000"/>
                                                              </w:divBdr>
                                                            </w:div>
                                                            <w:div w:id="677124883">
                                                              <w:marLeft w:val="0"/>
                                                              <w:marRight w:val="0"/>
                                                              <w:marTop w:val="0"/>
                                                              <w:marBottom w:val="0"/>
                                                              <w:divBdr>
                                                                <w:top w:val="none" w:sz="0" w:space="8" w:color="000000"/>
                                                                <w:left w:val="none" w:sz="0" w:space="8" w:color="000000"/>
                                                                <w:bottom w:val="none" w:sz="0" w:space="8" w:color="000000"/>
                                                                <w:right w:val="none" w:sz="0" w:space="8" w:color="000000"/>
                                                              </w:divBdr>
                                                            </w:div>
                                                            <w:div w:id="1752510681">
                                                              <w:marLeft w:val="0"/>
                                                              <w:marRight w:val="0"/>
                                                              <w:marTop w:val="0"/>
                                                              <w:marBottom w:val="0"/>
                                                              <w:divBdr>
                                                                <w:top w:val="none" w:sz="0" w:space="8" w:color="000000"/>
                                                                <w:left w:val="none" w:sz="0" w:space="8" w:color="000000"/>
                                                                <w:bottom w:val="none" w:sz="0" w:space="8" w:color="000000"/>
                                                                <w:right w:val="none" w:sz="0" w:space="8" w:color="000000"/>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nassoc.msnd26.com/tracking/lc/3d383fcc-8c2f-4e7f-ae1c-73ca93a5571a/705ce096-65c8-4faf-99ac-a58462ed858d/9911a394-722b-8fe6-2a95-4e84166282fc/" TargetMode="External"/><Relationship Id="rId13" Type="http://schemas.openxmlformats.org/officeDocument/2006/relationships/hyperlink" Target="https://rnassoc.msnd26.com/tracking/lc/3d383fcc-8c2f-4e7f-ae1c-73ca93a5571a/db73ec8b-f199-4a99-864c-667208ce75cf/9911a394-722b-8fe6-2a95-4e84166282fc/" TargetMode="External"/><Relationship Id="rId18" Type="http://schemas.openxmlformats.org/officeDocument/2006/relationships/image" Target="media/image6.jpeg"/><Relationship Id="rId26" Type="http://schemas.openxmlformats.org/officeDocument/2006/relationships/hyperlink" Target="https://rnassoc.msnd26.com/tracking/lc/3d383fcc-8c2f-4e7f-ae1c-73ca93a5571a/be12fbf3-c050-43d4-9f1a-bd3fe62229dd/9911a394-722b-8fe6-2a95-4e84166282fc/" TargetMode="External"/><Relationship Id="rId3" Type="http://schemas.microsoft.com/office/2007/relationships/stylesWithEffects" Target="stylesWithEffects.xml"/><Relationship Id="rId21" Type="http://schemas.openxmlformats.org/officeDocument/2006/relationships/image" Target="media/image7.png"/><Relationship Id="rId7" Type="http://schemas.openxmlformats.org/officeDocument/2006/relationships/image" Target="media/image2.jpeg"/><Relationship Id="rId12" Type="http://schemas.openxmlformats.org/officeDocument/2006/relationships/hyperlink" Target="https://rnassoc.msnd26.com/tracking/lc/3d383fcc-8c2f-4e7f-ae1c-73ca93a5571a/db73ec8b-f199-4a99-864c-667208ce75cf/9911a394-722b-8fe6-2a95-4e84166282fc/" TargetMode="External"/><Relationship Id="rId17" Type="http://schemas.openxmlformats.org/officeDocument/2006/relationships/hyperlink" Target="https://rnassoc.msnd26.com/tracking/lc/3d383fcc-8c2f-4e7f-ae1c-73ca93a5571a/0fa97256-62e7-4a14-9677-87897332997c/9911a394-722b-8fe6-2a95-4e84166282fc/" TargetMode="External"/><Relationship Id="rId25"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s://rnassoc.msnd26.com/tracking/lc/3d383fcc-8c2f-4e7f-ae1c-73ca93a5571a/6caa1860-a79d-40ad-9e1c-98baecb1e853/9911a394-722b-8fe6-2a95-4e84166282f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jpeg"/><Relationship Id="rId24" Type="http://schemas.openxmlformats.org/officeDocument/2006/relationships/hyperlink" Target="https://rnassoc.msnd26.com/tracking/lc/3d383fcc-8c2f-4e7f-ae1c-73ca93a5571a/11744f6e-c6cd-4cf5-8b1e-469e096fc6d9/9911a394-722b-8fe6-2a95-4e84166282fc/" TargetMode="External"/><Relationship Id="rId5" Type="http://schemas.openxmlformats.org/officeDocument/2006/relationships/webSettings" Target="webSettings.xml"/><Relationship Id="rId15" Type="http://schemas.openxmlformats.org/officeDocument/2006/relationships/hyperlink" Target="mailto:ceo-ea@rnassoc.org" TargetMode="External"/><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hyperlink" Target="mailto:ceo-ea@rnassoc.org" TargetMode="External"/><Relationship Id="rId19" Type="http://schemas.openxmlformats.org/officeDocument/2006/relationships/hyperlink" Target="https://rnassoc.msnd26.com/tracking/lc/3d383fcc-8c2f-4e7f-ae1c-73ca93a5571a/fb091f4d-7a17-4e48-aa6d-14133f345c2c/9911a394-722b-8fe6-2a95-4e84166282fc/" TargetMode="External"/><Relationship Id="rId4" Type="http://schemas.openxmlformats.org/officeDocument/2006/relationships/settings" Target="settings.xml"/><Relationship Id="rId9" Type="http://schemas.openxmlformats.org/officeDocument/2006/relationships/hyperlink" Target="mailto:comms@rnassoc.org" TargetMode="External"/><Relationship Id="rId14" Type="http://schemas.openxmlformats.org/officeDocument/2006/relationships/image" Target="media/image4.jpeg"/><Relationship Id="rId22" Type="http://schemas.openxmlformats.org/officeDocument/2006/relationships/hyperlink" Target="https://rnassoc.msnd26.com/tracking/lc/3d383fcc-8c2f-4e7f-ae1c-73ca93a5571a/8d1b8e86-6b5f-4752-9852-c9c5de97ad31/9911a394-722b-8fe6-2a95-4e84166282fc/" TargetMode="External"/><Relationship Id="rId27"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Alyson</dc:creator>
  <cp:lastModifiedBy>Alyson</cp:lastModifiedBy>
  <cp:revision>1</cp:revision>
  <dcterms:created xsi:type="dcterms:W3CDTF">2026-10-17T16:26:00Z</dcterms:created>
  <dcterms:modified xsi:type="dcterms:W3CDTF">2026-10-17T16:30:00Z</dcterms:modified>
</cp:coreProperties>
</file>